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EA" w:rsidRPr="00CB1C3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1C3A">
        <w:rPr>
          <w:rFonts w:ascii="Times New Roman" w:hAnsi="Times New Roman" w:cs="Times New Roman"/>
          <w:bCs/>
          <w:sz w:val="28"/>
          <w:szCs w:val="28"/>
        </w:rPr>
        <w:t>Министерство образования и науки Республики Адыгея </w:t>
      </w:r>
      <w:r w:rsidRPr="00CB1C3A">
        <w:rPr>
          <w:rFonts w:ascii="Times New Roman" w:hAnsi="Times New Roman" w:cs="Times New Roman"/>
          <w:bCs/>
          <w:sz w:val="28"/>
          <w:szCs w:val="28"/>
        </w:rPr>
        <w:br/>
        <w:t xml:space="preserve">Адыгейский государственный университет </w:t>
      </w:r>
    </w:p>
    <w:p w:rsidR="00E944EA" w:rsidRPr="00D605E7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05E7">
        <w:rPr>
          <w:rFonts w:ascii="Times New Roman" w:hAnsi="Times New Roman" w:cs="Times New Roman"/>
        </w:rPr>
        <w:t xml:space="preserve">ФАКУЛЬТЕТ </w:t>
      </w:r>
      <w:r>
        <w:rPr>
          <w:rFonts w:ascii="Times New Roman" w:hAnsi="Times New Roman" w:cs="Times New Roman"/>
        </w:rPr>
        <w:t>ПЕДАГОГИКИ И ПСИХОЛОГИИ</w:t>
      </w:r>
    </w:p>
    <w:p w:rsidR="00E944EA" w:rsidRPr="00D605E7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05E7">
        <w:rPr>
          <w:rFonts w:ascii="Times New Roman" w:hAnsi="Times New Roman" w:cs="Times New Roman"/>
        </w:rPr>
        <w:t xml:space="preserve">КАФЕДРА </w:t>
      </w:r>
      <w:r>
        <w:rPr>
          <w:rFonts w:ascii="Times New Roman" w:hAnsi="Times New Roman" w:cs="Times New Roman"/>
        </w:rPr>
        <w:t>ПЕДАГОГИКИ И ПЕДАГОГИЧЕСКИХ ТЕХНОЛОГИЙ</w:t>
      </w:r>
    </w:p>
    <w:p w:rsidR="00E944E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4EA" w:rsidRPr="00CB1C3A" w:rsidRDefault="004E6690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</w:t>
      </w:r>
      <w:r w:rsidR="00E448EA" w:rsidRPr="00FC7BFE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E44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44EA" w:rsidRPr="00CB1C3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C117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944EA" w:rsidRPr="00CB1C3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E944EA" w:rsidRPr="00CB1C3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944E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44E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44EA" w:rsidRPr="00CB1C3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B1C3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944E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B1C3A">
        <w:rPr>
          <w:rFonts w:ascii="Times New Roman" w:hAnsi="Times New Roman" w:cs="Times New Roman"/>
          <w:sz w:val="28"/>
          <w:szCs w:val="28"/>
        </w:rPr>
        <w:t xml:space="preserve">Приглашаем принять участие </w:t>
      </w:r>
      <w:r w:rsidR="00104803" w:rsidRPr="00A916D1">
        <w:rPr>
          <w:rFonts w:ascii="Times New Roman" w:hAnsi="Times New Roman" w:cs="Times New Roman"/>
          <w:sz w:val="28"/>
          <w:szCs w:val="28"/>
        </w:rPr>
        <w:t>в работе</w:t>
      </w:r>
    </w:p>
    <w:p w:rsidR="001F21A8" w:rsidRPr="00A916D1" w:rsidRDefault="00097209" w:rsidP="000972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16D1">
        <w:rPr>
          <w:rFonts w:ascii="Times New Roman" w:hAnsi="Times New Roman" w:cs="Times New Roman"/>
          <w:sz w:val="28"/>
          <w:szCs w:val="28"/>
        </w:rPr>
        <w:t>Всероссийск</w:t>
      </w:r>
      <w:r w:rsidR="001F21A8" w:rsidRPr="00A916D1">
        <w:rPr>
          <w:rFonts w:ascii="Times New Roman" w:hAnsi="Times New Roman" w:cs="Times New Roman"/>
          <w:sz w:val="28"/>
          <w:szCs w:val="28"/>
        </w:rPr>
        <w:t>ого</w:t>
      </w:r>
      <w:r w:rsidRPr="00A916D1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1F21A8" w:rsidRPr="00A916D1">
        <w:rPr>
          <w:rFonts w:ascii="Times New Roman" w:hAnsi="Times New Roman" w:cs="Times New Roman"/>
          <w:sz w:val="28"/>
          <w:szCs w:val="28"/>
        </w:rPr>
        <w:t>ого</w:t>
      </w:r>
      <w:r w:rsidRPr="00A916D1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1F21A8" w:rsidRPr="00A916D1">
        <w:rPr>
          <w:rFonts w:ascii="Times New Roman" w:hAnsi="Times New Roman" w:cs="Times New Roman"/>
          <w:sz w:val="28"/>
          <w:szCs w:val="28"/>
        </w:rPr>
        <w:t>а</w:t>
      </w:r>
      <w:r w:rsidRPr="00A91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1A8" w:rsidRPr="00104803" w:rsidRDefault="00097209" w:rsidP="0009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A8">
        <w:rPr>
          <w:rFonts w:ascii="Times New Roman" w:hAnsi="Times New Roman" w:cs="Times New Roman"/>
          <w:b/>
          <w:sz w:val="28"/>
          <w:szCs w:val="28"/>
        </w:rPr>
        <w:t>«</w:t>
      </w:r>
      <w:r w:rsidR="00104803" w:rsidRPr="00104803">
        <w:rPr>
          <w:rFonts w:ascii="Times New Roman" w:hAnsi="Times New Roman" w:cs="Times New Roman"/>
          <w:b/>
          <w:sz w:val="28"/>
          <w:szCs w:val="28"/>
        </w:rPr>
        <w:t xml:space="preserve">ОТ ИСТОКОВ К ИННОВАЦИЯМ: </w:t>
      </w:r>
    </w:p>
    <w:p w:rsidR="00097209" w:rsidRPr="001F21A8" w:rsidRDefault="00104803" w:rsidP="0009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803">
        <w:rPr>
          <w:rFonts w:ascii="Times New Roman" w:hAnsi="Times New Roman" w:cs="Times New Roman"/>
          <w:b/>
          <w:sz w:val="28"/>
          <w:szCs w:val="28"/>
        </w:rPr>
        <w:t>ДИДАКТИК</w:t>
      </w:r>
      <w:r w:rsidR="0054267F">
        <w:rPr>
          <w:rFonts w:ascii="Times New Roman" w:hAnsi="Times New Roman" w:cs="Times New Roman"/>
          <w:b/>
          <w:sz w:val="28"/>
          <w:szCs w:val="28"/>
        </w:rPr>
        <w:t>А</w:t>
      </w:r>
      <w:r w:rsidRPr="00104803">
        <w:rPr>
          <w:rFonts w:ascii="Times New Roman" w:hAnsi="Times New Roman" w:cs="Times New Roman"/>
          <w:b/>
          <w:sz w:val="28"/>
          <w:szCs w:val="28"/>
        </w:rPr>
        <w:t xml:space="preserve"> В СВЕТЕ </w:t>
      </w:r>
      <w:r w:rsidR="0054267F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104803">
        <w:rPr>
          <w:rFonts w:ascii="Times New Roman" w:hAnsi="Times New Roman" w:cs="Times New Roman"/>
          <w:b/>
          <w:sz w:val="28"/>
          <w:szCs w:val="28"/>
        </w:rPr>
        <w:t>ИДЕЙ НАУЧНЫХ ШКОЛ</w:t>
      </w:r>
      <w:r w:rsidR="00097209" w:rsidRPr="001F21A8">
        <w:rPr>
          <w:rFonts w:ascii="Times New Roman" w:hAnsi="Times New Roman" w:cs="Times New Roman"/>
          <w:b/>
          <w:sz w:val="28"/>
          <w:szCs w:val="28"/>
        </w:rPr>
        <w:t>»</w:t>
      </w:r>
    </w:p>
    <w:p w:rsidR="00097209" w:rsidRPr="001F21A8" w:rsidRDefault="00097209" w:rsidP="0009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210" w:rsidRDefault="00AD1210" w:rsidP="00AD12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1210">
        <w:rPr>
          <w:rFonts w:ascii="Times New Roman" w:hAnsi="Times New Roman" w:cs="Times New Roman"/>
          <w:bCs/>
          <w:iCs/>
          <w:sz w:val="28"/>
          <w:szCs w:val="28"/>
        </w:rPr>
        <w:t xml:space="preserve">Адыгейский </w:t>
      </w:r>
      <w:r w:rsidR="00134659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государственный </w:t>
      </w:r>
      <w:r w:rsidRPr="00AD1210">
        <w:rPr>
          <w:rFonts w:ascii="Times New Roman" w:hAnsi="Times New Roman" w:cs="Times New Roman"/>
          <w:bCs/>
          <w:iCs/>
          <w:sz w:val="28"/>
          <w:szCs w:val="28"/>
        </w:rPr>
        <w:t xml:space="preserve">университет реализует программу развития «Приоритет 2030», </w:t>
      </w:r>
      <w:r w:rsidR="00134659">
        <w:rPr>
          <w:rFonts w:ascii="Times New Roman" w:hAnsi="Times New Roman" w:cs="Times New Roman"/>
          <w:bCs/>
          <w:iCs/>
          <w:sz w:val="28"/>
          <w:szCs w:val="28"/>
        </w:rPr>
        <w:t xml:space="preserve">которая ставит </w:t>
      </w:r>
      <w:r w:rsidRPr="00AD1210">
        <w:rPr>
          <w:rFonts w:ascii="Times New Roman" w:hAnsi="Times New Roman" w:cs="Times New Roman"/>
          <w:bCs/>
          <w:iCs/>
          <w:sz w:val="28"/>
          <w:szCs w:val="28"/>
        </w:rPr>
        <w:t xml:space="preserve">перед нашим коллективом амбициозные задачи. Стратегический вектор развития университета предполагает формирование устойчивой экосистемы, где ключевым ресурсом выступает человеческий капитал. В связи с этим нормативным требованием и одновременно драйвером роста становится непрерывное профессиональное и академическое совершенствование. Этот принцип, заложенный в основу кадровой политики, задает общую рамку, ориентирующую всю университетскую систему на постоянное </w:t>
      </w:r>
      <w:r w:rsidR="00134659">
        <w:rPr>
          <w:rFonts w:ascii="Times New Roman" w:hAnsi="Times New Roman" w:cs="Times New Roman"/>
          <w:bCs/>
          <w:iCs/>
          <w:sz w:val="28"/>
          <w:szCs w:val="28"/>
        </w:rPr>
        <w:t xml:space="preserve">совершенствование </w:t>
      </w:r>
      <w:r w:rsidRPr="00AD1210">
        <w:rPr>
          <w:rFonts w:ascii="Times New Roman" w:hAnsi="Times New Roman" w:cs="Times New Roman"/>
          <w:bCs/>
          <w:iCs/>
          <w:sz w:val="28"/>
          <w:szCs w:val="28"/>
        </w:rPr>
        <w:t>компетенций.</w:t>
      </w:r>
    </w:p>
    <w:p w:rsidR="00AD1210" w:rsidRPr="00AD1210" w:rsidRDefault="00AD1210" w:rsidP="00AD12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>В стремительно меняющемся ландшафте высшего образования, где технологическ</w:t>
      </w:r>
      <w:r w:rsidR="006E679D">
        <w:rPr>
          <w:rFonts w:ascii="Times New Roman" w:hAnsi="Times New Roman" w:cs="Times New Roman"/>
          <w:bCs/>
          <w:iCs/>
          <w:sz w:val="28"/>
          <w:szCs w:val="28"/>
          <w:lang w:val="ru"/>
        </w:rPr>
        <w:t>ое лидерство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 предъявляет новые требования к качеству подготовки выпускников</w:t>
      </w:r>
      <w:r w:rsidR="006E679D">
        <w:rPr>
          <w:rFonts w:ascii="Times New Roman" w:hAnsi="Times New Roman" w:cs="Times New Roman"/>
          <w:bCs/>
          <w:iCs/>
          <w:sz w:val="28"/>
          <w:szCs w:val="28"/>
          <w:lang w:val="ru"/>
        </w:rPr>
        <w:t>. О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>собую значимость приобретает осмысление фундаментальны</w:t>
      </w:r>
      <w:r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х основ педагогики — дидактики, 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>выступа</w:t>
      </w:r>
      <w:r>
        <w:rPr>
          <w:rFonts w:ascii="Times New Roman" w:hAnsi="Times New Roman" w:cs="Times New Roman"/>
          <w:bCs/>
          <w:iCs/>
          <w:sz w:val="28"/>
          <w:szCs w:val="28"/>
          <w:lang w:val="ru"/>
        </w:rPr>
        <w:t>ющ</w:t>
      </w:r>
      <w:r w:rsidR="00BE4F66"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ей 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>концептуальным мостом, соединя</w:t>
      </w:r>
      <w:r>
        <w:rPr>
          <w:rFonts w:ascii="Times New Roman" w:hAnsi="Times New Roman" w:cs="Times New Roman"/>
          <w:bCs/>
          <w:iCs/>
          <w:sz w:val="28"/>
          <w:szCs w:val="28"/>
          <w:lang w:val="ru"/>
        </w:rPr>
        <w:t>ющим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 классические академические традиции с вызовами современной цифровой и проектно-ориентированной среды. Проведение научно-практическо</w:t>
      </w:r>
      <w:r w:rsidR="00134659">
        <w:rPr>
          <w:rFonts w:ascii="Times New Roman" w:hAnsi="Times New Roman" w:cs="Times New Roman"/>
          <w:bCs/>
          <w:iCs/>
          <w:sz w:val="28"/>
          <w:szCs w:val="28"/>
          <w:lang w:val="ru"/>
        </w:rPr>
        <w:t>го форума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 «От истоков к инновациям: дидактика в свете развития научных школ» призвано стать платформой для глубокой рефлексии </w:t>
      </w:r>
      <w:r>
        <w:rPr>
          <w:rFonts w:ascii="Times New Roman" w:hAnsi="Times New Roman" w:cs="Times New Roman"/>
          <w:bCs/>
          <w:iCs/>
          <w:sz w:val="28"/>
          <w:szCs w:val="28"/>
          <w:lang w:val="ru"/>
        </w:rPr>
        <w:t>современной дидактики</w:t>
      </w:r>
      <w:r w:rsidRPr="00AD1210"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 в контексте преемстве</w:t>
      </w:r>
      <w:r>
        <w:rPr>
          <w:rFonts w:ascii="Times New Roman" w:hAnsi="Times New Roman" w:cs="Times New Roman"/>
          <w:bCs/>
          <w:iCs/>
          <w:sz w:val="28"/>
          <w:szCs w:val="28"/>
          <w:lang w:val="ru"/>
        </w:rPr>
        <w:t>нности поколений исследователей, системного взаимодействия школы и вуза.</w:t>
      </w:r>
    </w:p>
    <w:p w:rsidR="00AD1210" w:rsidRDefault="00AD1210" w:rsidP="001F21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944EA" w:rsidRPr="00CB1C3A" w:rsidRDefault="00E944EA" w:rsidP="001F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Место проведения:</w:t>
      </w:r>
      <w:r w:rsidRPr="00CB1C3A">
        <w:rPr>
          <w:rFonts w:ascii="Times New Roman" w:hAnsi="Times New Roman" w:cs="Times New Roman"/>
          <w:sz w:val="28"/>
          <w:szCs w:val="28"/>
        </w:rPr>
        <w:t> ФГБОУ ВО «Адыгейский государственный университет»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CB1C3A">
        <w:rPr>
          <w:rFonts w:ascii="Times New Roman" w:hAnsi="Times New Roman" w:cs="Times New Roman"/>
          <w:sz w:val="28"/>
          <w:szCs w:val="28"/>
        </w:rPr>
        <w:t>, г. Майкоп, ул. Первомайская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1C3A">
        <w:rPr>
          <w:rFonts w:ascii="Times New Roman" w:hAnsi="Times New Roman" w:cs="Times New Roman"/>
          <w:sz w:val="28"/>
          <w:szCs w:val="28"/>
        </w:rPr>
        <w:t xml:space="preserve"> 208).</w:t>
      </w:r>
    </w:p>
    <w:p w:rsidR="00E944EA" w:rsidRPr="00CB1C3A" w:rsidRDefault="00104803" w:rsidP="001F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6D1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44EA" w:rsidRPr="00CB1C3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E944EA" w:rsidRPr="001F21A8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E944EA" w:rsidRPr="00CB1C3A">
        <w:rPr>
          <w:rFonts w:ascii="Times New Roman" w:hAnsi="Times New Roman" w:cs="Times New Roman"/>
          <w:sz w:val="28"/>
          <w:szCs w:val="28"/>
        </w:rPr>
        <w:t xml:space="preserve"> обсуждения результатов научно-исследовательской, методической деятельности ученых-педагогов и педагогической общественности, обмен</w:t>
      </w:r>
      <w:r w:rsidR="00E944EA">
        <w:rPr>
          <w:rFonts w:ascii="Times New Roman" w:hAnsi="Times New Roman" w:cs="Times New Roman"/>
          <w:sz w:val="28"/>
          <w:szCs w:val="28"/>
        </w:rPr>
        <w:t>а</w:t>
      </w:r>
      <w:r w:rsidR="00E944EA" w:rsidRPr="00CB1C3A">
        <w:rPr>
          <w:rFonts w:ascii="Times New Roman" w:hAnsi="Times New Roman" w:cs="Times New Roman"/>
          <w:sz w:val="28"/>
          <w:szCs w:val="28"/>
        </w:rPr>
        <w:t xml:space="preserve"> педагогическим и научным опытом.</w:t>
      </w:r>
    </w:p>
    <w:p w:rsidR="00E944EA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209" w:rsidRPr="006F22F5" w:rsidRDefault="00097209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81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944EA" w:rsidRPr="00A54816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104803" w:rsidRPr="00A54816">
        <w:rPr>
          <w:rFonts w:ascii="Times New Roman" w:hAnsi="Times New Roman" w:cs="Times New Roman"/>
          <w:sz w:val="28"/>
          <w:szCs w:val="28"/>
        </w:rPr>
        <w:t>оргкомитета Форума</w:t>
      </w:r>
      <w:r w:rsidR="00FC7BFE" w:rsidRPr="006F2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01D" w:rsidRPr="00A54816">
        <w:rPr>
          <w:rFonts w:ascii="Times New Roman" w:hAnsi="Times New Roman" w:cs="Times New Roman"/>
          <w:b/>
          <w:sz w:val="28"/>
          <w:szCs w:val="28"/>
        </w:rPr>
        <w:t>Беданоков</w:t>
      </w:r>
      <w:proofErr w:type="spellEnd"/>
      <w:r w:rsidR="000D001D" w:rsidRPr="00A54816">
        <w:rPr>
          <w:rFonts w:ascii="Times New Roman" w:hAnsi="Times New Roman" w:cs="Times New Roman"/>
          <w:b/>
          <w:sz w:val="28"/>
          <w:szCs w:val="28"/>
        </w:rPr>
        <w:t xml:space="preserve"> М.К.,</w:t>
      </w:r>
      <w:r w:rsidR="000D001D">
        <w:rPr>
          <w:rFonts w:ascii="Times New Roman" w:hAnsi="Times New Roman" w:cs="Times New Roman"/>
          <w:sz w:val="28"/>
          <w:szCs w:val="28"/>
        </w:rPr>
        <w:t xml:space="preserve"> доктор экономических наук, профессор, первый проректор</w:t>
      </w:r>
      <w:r w:rsidR="006F22F5" w:rsidRPr="006F22F5">
        <w:rPr>
          <w:rFonts w:ascii="Times New Roman" w:hAnsi="Times New Roman" w:cs="Times New Roman"/>
          <w:sz w:val="28"/>
          <w:szCs w:val="28"/>
        </w:rPr>
        <w:t>,</w:t>
      </w:r>
      <w:r w:rsidR="006F22F5" w:rsidRPr="006F22F5">
        <w:t xml:space="preserve"> </w:t>
      </w:r>
      <w:r w:rsidR="006F22F5" w:rsidRPr="006F22F5">
        <w:rPr>
          <w:rFonts w:ascii="Times New Roman" w:hAnsi="Times New Roman" w:cs="Times New Roman"/>
          <w:sz w:val="28"/>
          <w:szCs w:val="28"/>
        </w:rPr>
        <w:t>Адыгейский государственный университет.</w:t>
      </w:r>
    </w:p>
    <w:p w:rsidR="00E944EA" w:rsidRPr="00F91896" w:rsidRDefault="00097209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816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916D1" w:rsidRPr="00A54816">
        <w:rPr>
          <w:rFonts w:ascii="Times New Roman" w:hAnsi="Times New Roman" w:cs="Times New Roman"/>
          <w:sz w:val="28"/>
          <w:szCs w:val="28"/>
        </w:rPr>
        <w:t>Форума</w:t>
      </w:r>
      <w:r w:rsidR="00A916D1" w:rsidRPr="00A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6D1" w:rsidRPr="00A54816">
        <w:rPr>
          <w:rFonts w:ascii="Times New Roman" w:hAnsi="Times New Roman" w:cs="Times New Roman"/>
          <w:b/>
          <w:sz w:val="28"/>
          <w:szCs w:val="28"/>
        </w:rPr>
        <w:t>Аутлева</w:t>
      </w:r>
      <w:proofErr w:type="spellEnd"/>
      <w:r w:rsidR="00E944EA" w:rsidRPr="00A54816">
        <w:rPr>
          <w:rFonts w:ascii="Times New Roman" w:hAnsi="Times New Roman" w:cs="Times New Roman"/>
          <w:b/>
          <w:sz w:val="28"/>
          <w:szCs w:val="28"/>
        </w:rPr>
        <w:t xml:space="preserve"> А.Н.</w:t>
      </w:r>
      <w:r w:rsidR="00E944EA" w:rsidRPr="00F91896">
        <w:rPr>
          <w:rFonts w:ascii="Times New Roman" w:hAnsi="Times New Roman" w:cs="Times New Roman"/>
          <w:sz w:val="28"/>
          <w:szCs w:val="28"/>
        </w:rPr>
        <w:t xml:space="preserve"> – кандид</w:t>
      </w:r>
      <w:r w:rsidR="00E944EA">
        <w:rPr>
          <w:rFonts w:ascii="Times New Roman" w:hAnsi="Times New Roman" w:cs="Times New Roman"/>
          <w:sz w:val="28"/>
          <w:szCs w:val="28"/>
        </w:rPr>
        <w:t>ат педагогических наук, доцент</w:t>
      </w:r>
      <w:r w:rsidR="001B6480">
        <w:rPr>
          <w:rFonts w:ascii="Times New Roman" w:hAnsi="Times New Roman" w:cs="Times New Roman"/>
          <w:sz w:val="28"/>
          <w:szCs w:val="28"/>
        </w:rPr>
        <w:t>,</w:t>
      </w:r>
      <w:r w:rsidR="00E944EA">
        <w:rPr>
          <w:rFonts w:ascii="Times New Roman" w:hAnsi="Times New Roman" w:cs="Times New Roman"/>
          <w:sz w:val="28"/>
          <w:szCs w:val="28"/>
        </w:rPr>
        <w:t xml:space="preserve"> </w:t>
      </w:r>
      <w:r w:rsidR="00E944EA" w:rsidRPr="00F91896">
        <w:rPr>
          <w:rFonts w:ascii="Times New Roman" w:hAnsi="Times New Roman" w:cs="Times New Roman"/>
          <w:sz w:val="28"/>
          <w:szCs w:val="28"/>
        </w:rPr>
        <w:t>кафедр</w:t>
      </w:r>
      <w:r w:rsidR="001B6480">
        <w:rPr>
          <w:rFonts w:ascii="Times New Roman" w:hAnsi="Times New Roman" w:cs="Times New Roman"/>
          <w:sz w:val="28"/>
          <w:szCs w:val="28"/>
        </w:rPr>
        <w:t>а</w:t>
      </w:r>
      <w:r w:rsidR="00E944EA" w:rsidRPr="00F91896">
        <w:rPr>
          <w:rFonts w:ascii="Times New Roman" w:hAnsi="Times New Roman" w:cs="Times New Roman"/>
          <w:sz w:val="28"/>
          <w:szCs w:val="28"/>
        </w:rPr>
        <w:t xml:space="preserve"> педагогики и педагогических технологий, Адыгейский государственный университет.</w:t>
      </w:r>
    </w:p>
    <w:p w:rsidR="00E944EA" w:rsidRDefault="00E944EA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4EA" w:rsidRPr="003C32D4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2D4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</w:t>
      </w:r>
    </w:p>
    <w:p w:rsidR="00097209" w:rsidRDefault="00FC7BFE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Хакунова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Ф.П.-</w:t>
      </w:r>
      <w:r w:rsidRPr="00FC7BFE">
        <w:rPr>
          <w:rFonts w:ascii="Times New Roman" w:hAnsi="Times New Roman" w:cs="Times New Roman"/>
          <w:sz w:val="28"/>
          <w:szCs w:val="28"/>
        </w:rPr>
        <w:t>доктор педагогических наук, профессор, декан факультета педагогики и 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01D" w:rsidRDefault="000D001D" w:rsidP="000D00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Тхагова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Ф.Р. – </w:t>
      </w:r>
      <w:r w:rsidRPr="000D001D">
        <w:rPr>
          <w:rFonts w:ascii="Times New Roman" w:hAnsi="Times New Roman" w:cs="Times New Roman"/>
          <w:bCs/>
          <w:sz w:val="28"/>
          <w:szCs w:val="28"/>
        </w:rPr>
        <w:t>кандидат педагогических наук, доцент, директор</w:t>
      </w:r>
      <w:r w:rsidR="00F46E2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E2D" w:rsidRPr="00F46E2D">
        <w:rPr>
          <w:rFonts w:ascii="Times New Roman" w:hAnsi="Times New Roman" w:cs="Times New Roman"/>
          <w:bCs/>
          <w:sz w:val="28"/>
          <w:szCs w:val="28"/>
        </w:rPr>
        <w:t>Г</w:t>
      </w:r>
      <w:r w:rsidRPr="000D001D">
        <w:rPr>
          <w:rFonts w:ascii="Times New Roman" w:hAnsi="Times New Roman" w:cs="Times New Roman"/>
          <w:bCs/>
          <w:sz w:val="28"/>
          <w:szCs w:val="28"/>
        </w:rPr>
        <w:t>осударственн</w:t>
      </w:r>
      <w:r w:rsidR="00F46E2D">
        <w:rPr>
          <w:rFonts w:ascii="Times New Roman" w:hAnsi="Times New Roman" w:cs="Times New Roman"/>
          <w:bCs/>
          <w:sz w:val="28"/>
          <w:szCs w:val="28"/>
        </w:rPr>
        <w:t>ое</w:t>
      </w:r>
      <w:r w:rsidRPr="000D001D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F46E2D">
        <w:rPr>
          <w:rFonts w:ascii="Times New Roman" w:hAnsi="Times New Roman" w:cs="Times New Roman"/>
          <w:bCs/>
          <w:sz w:val="28"/>
          <w:szCs w:val="28"/>
        </w:rPr>
        <w:t>ое</w:t>
      </w:r>
      <w:r w:rsidRPr="000D001D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F46E2D">
        <w:rPr>
          <w:rFonts w:ascii="Times New Roman" w:hAnsi="Times New Roman" w:cs="Times New Roman"/>
          <w:bCs/>
          <w:sz w:val="28"/>
          <w:szCs w:val="28"/>
        </w:rPr>
        <w:t>е</w:t>
      </w:r>
      <w:r w:rsidRPr="000D001D">
        <w:rPr>
          <w:rFonts w:ascii="Times New Roman" w:hAnsi="Times New Roman" w:cs="Times New Roman"/>
          <w:bCs/>
          <w:sz w:val="28"/>
          <w:szCs w:val="28"/>
        </w:rPr>
        <w:t xml:space="preserve"> дополнительного профессионального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0D001D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D001D">
        <w:rPr>
          <w:rFonts w:ascii="Times New Roman" w:hAnsi="Times New Roman" w:cs="Times New Roman"/>
          <w:bCs/>
          <w:sz w:val="28"/>
          <w:szCs w:val="28"/>
        </w:rPr>
        <w:t xml:space="preserve">дыгея </w:t>
      </w:r>
      <w:r>
        <w:rPr>
          <w:rFonts w:ascii="Times New Roman" w:hAnsi="Times New Roman" w:cs="Times New Roman"/>
          <w:bCs/>
          <w:sz w:val="28"/>
          <w:szCs w:val="28"/>
        </w:rPr>
        <w:t>«А</w:t>
      </w:r>
      <w:r w:rsidRPr="000D001D">
        <w:rPr>
          <w:rFonts w:ascii="Times New Roman" w:hAnsi="Times New Roman" w:cs="Times New Roman"/>
          <w:bCs/>
          <w:sz w:val="28"/>
          <w:szCs w:val="28"/>
        </w:rPr>
        <w:t>дыгейский республиканский институт повышения квалификации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FC7BFE" w:rsidRPr="00BE70D2" w:rsidRDefault="00FC7BFE" w:rsidP="00FC7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70D2">
        <w:rPr>
          <w:rFonts w:ascii="Times New Roman" w:hAnsi="Times New Roman" w:cs="Times New Roman"/>
          <w:b/>
          <w:bCs/>
          <w:sz w:val="28"/>
          <w:szCs w:val="28"/>
        </w:rPr>
        <w:t>Шорова</w:t>
      </w:r>
      <w:proofErr w:type="spellEnd"/>
      <w:r w:rsidRPr="00BE70D2">
        <w:rPr>
          <w:rFonts w:ascii="Times New Roman" w:hAnsi="Times New Roman" w:cs="Times New Roman"/>
          <w:b/>
          <w:bCs/>
          <w:sz w:val="28"/>
          <w:szCs w:val="28"/>
        </w:rPr>
        <w:t xml:space="preserve"> Ж.И. - </w:t>
      </w:r>
      <w:r w:rsidRPr="00BE70D2">
        <w:rPr>
          <w:rFonts w:ascii="Times New Roman" w:hAnsi="Times New Roman" w:cs="Times New Roman"/>
          <w:bCs/>
          <w:sz w:val="28"/>
          <w:szCs w:val="28"/>
        </w:rPr>
        <w:t>кандидат педагогических наук, доцент, кафедра химии, Адыгейский государственный университет</w:t>
      </w:r>
      <w:r w:rsidRPr="00BE70D2">
        <w:rPr>
          <w:rFonts w:ascii="Times New Roman" w:hAnsi="Times New Roman" w:cs="Times New Roman"/>
          <w:sz w:val="28"/>
          <w:szCs w:val="28"/>
        </w:rPr>
        <w:t>;</w:t>
      </w:r>
    </w:p>
    <w:p w:rsidR="00FC7BFE" w:rsidRDefault="00FC7BFE" w:rsidP="00FC7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 -</w:t>
      </w:r>
      <w:r w:rsidRPr="00097209">
        <w:t xml:space="preserve"> </w:t>
      </w:r>
      <w:r w:rsidRPr="00097209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доцент, кафедра </w:t>
      </w:r>
      <w:r w:rsidR="000D001D">
        <w:rPr>
          <w:rFonts w:ascii="Times New Roman" w:hAnsi="Times New Roman" w:cs="Times New Roman"/>
          <w:sz w:val="28"/>
          <w:szCs w:val="28"/>
        </w:rPr>
        <w:t xml:space="preserve">ботаники, </w:t>
      </w:r>
      <w:r w:rsidRPr="00097209">
        <w:rPr>
          <w:rFonts w:ascii="Times New Roman" w:hAnsi="Times New Roman" w:cs="Times New Roman"/>
          <w:sz w:val="28"/>
          <w:szCs w:val="28"/>
        </w:rPr>
        <w:t>Адыгейский государственный университет</w:t>
      </w:r>
      <w:r w:rsidRPr="00097209">
        <w:rPr>
          <w:rFonts w:ascii="Times New Roman" w:hAnsi="Times New Roman" w:cs="Times New Roman"/>
          <w:b/>
          <w:sz w:val="28"/>
          <w:szCs w:val="28"/>
        </w:rPr>
        <w:t>;</w:t>
      </w:r>
    </w:p>
    <w:p w:rsidR="00FC7BFE" w:rsidRDefault="00FC7BFE" w:rsidP="00FC7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  <w:r w:rsidRPr="00097209">
        <w:t xml:space="preserve"> </w:t>
      </w:r>
      <w:r>
        <w:t xml:space="preserve">- </w:t>
      </w:r>
      <w:r w:rsidRPr="00097209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доцент, кафедра </w:t>
      </w:r>
      <w:r w:rsidR="000D001D">
        <w:rPr>
          <w:rFonts w:ascii="Times New Roman" w:hAnsi="Times New Roman" w:cs="Times New Roman"/>
          <w:sz w:val="28"/>
          <w:szCs w:val="28"/>
        </w:rPr>
        <w:t>ботаники</w:t>
      </w:r>
      <w:r w:rsidRPr="00097209">
        <w:rPr>
          <w:rFonts w:ascii="Times New Roman" w:hAnsi="Times New Roman" w:cs="Times New Roman"/>
          <w:sz w:val="28"/>
          <w:szCs w:val="28"/>
        </w:rPr>
        <w:t>, Адыгейский государственный университет;</w:t>
      </w:r>
    </w:p>
    <w:p w:rsidR="00FC7BFE" w:rsidRDefault="00FC7BFE" w:rsidP="00FC7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F43">
        <w:rPr>
          <w:rFonts w:ascii="Times New Roman" w:hAnsi="Times New Roman" w:cs="Times New Roman"/>
          <w:b/>
          <w:sz w:val="28"/>
          <w:szCs w:val="28"/>
        </w:rPr>
        <w:t>Цикуниб</w:t>
      </w:r>
      <w:proofErr w:type="spellEnd"/>
      <w:r w:rsidRPr="00527F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7F43">
        <w:rPr>
          <w:rFonts w:ascii="Times New Roman" w:hAnsi="Times New Roman" w:cs="Times New Roman"/>
          <w:b/>
          <w:sz w:val="28"/>
          <w:szCs w:val="28"/>
        </w:rPr>
        <w:t>А.Дж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27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F43">
        <w:rPr>
          <w:rFonts w:ascii="Times New Roman" w:hAnsi="Times New Roman" w:cs="Times New Roman"/>
          <w:sz w:val="28"/>
          <w:szCs w:val="28"/>
        </w:rPr>
        <w:t>доктор биологических наук, профессор, кафедра химии, Адыгейский государственный университет;</w:t>
      </w:r>
    </w:p>
    <w:p w:rsidR="00E944EA" w:rsidRDefault="00E944EA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9DD">
        <w:rPr>
          <w:rFonts w:ascii="Times New Roman" w:hAnsi="Times New Roman" w:cs="Times New Roman"/>
          <w:b/>
          <w:sz w:val="28"/>
          <w:szCs w:val="28"/>
        </w:rPr>
        <w:t xml:space="preserve">Шаповалов М.И.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21127">
        <w:rPr>
          <w:rFonts w:ascii="Times New Roman" w:hAnsi="Times New Roman" w:cs="Times New Roman"/>
          <w:sz w:val="28"/>
          <w:szCs w:val="28"/>
        </w:rPr>
        <w:t>доктор биологических наук, профессор, кафедра физиологии Адыгейский государственный университет;</w:t>
      </w:r>
    </w:p>
    <w:p w:rsidR="004E6690" w:rsidRPr="004E6690" w:rsidRDefault="004E6690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690">
        <w:rPr>
          <w:rFonts w:ascii="Times New Roman" w:hAnsi="Times New Roman" w:cs="Times New Roman"/>
          <w:b/>
          <w:sz w:val="28"/>
          <w:szCs w:val="28"/>
        </w:rPr>
        <w:t>Блягоз</w:t>
      </w:r>
      <w:proofErr w:type="spellEnd"/>
      <w:r w:rsidRPr="004E6690">
        <w:rPr>
          <w:rFonts w:ascii="Times New Roman" w:hAnsi="Times New Roman" w:cs="Times New Roman"/>
          <w:b/>
          <w:sz w:val="28"/>
          <w:szCs w:val="28"/>
        </w:rPr>
        <w:t xml:space="preserve"> Н.Ш. -</w:t>
      </w:r>
      <w:r w:rsidRPr="004E6690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доцент, кафедра </w:t>
      </w:r>
      <w:r w:rsidR="009515F1">
        <w:rPr>
          <w:rFonts w:ascii="Times New Roman" w:hAnsi="Times New Roman" w:cs="Times New Roman"/>
          <w:sz w:val="28"/>
          <w:szCs w:val="28"/>
        </w:rPr>
        <w:t>теоретических основ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воспитания,</w:t>
      </w:r>
      <w:r w:rsidRPr="004E6690">
        <w:rPr>
          <w:rFonts w:ascii="Times New Roman" w:hAnsi="Times New Roman" w:cs="Times New Roman"/>
          <w:sz w:val="28"/>
          <w:szCs w:val="28"/>
        </w:rPr>
        <w:t xml:space="preserve"> Адыгейский государственный университет</w:t>
      </w:r>
      <w:r w:rsidR="009515F1">
        <w:rPr>
          <w:rFonts w:ascii="Times New Roman" w:hAnsi="Times New Roman" w:cs="Times New Roman"/>
          <w:b/>
          <w:sz w:val="28"/>
          <w:szCs w:val="28"/>
        </w:rPr>
        <w:t>;</w:t>
      </w:r>
      <w:bookmarkStart w:id="0" w:name="_GoBack"/>
      <w:bookmarkEnd w:id="0"/>
    </w:p>
    <w:p w:rsidR="00FF097B" w:rsidRPr="006F22F5" w:rsidRDefault="00FF097B" w:rsidP="006F2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2F5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  <w:r w:rsidRPr="006F22F5">
        <w:rPr>
          <w:rFonts w:ascii="Times New Roman" w:hAnsi="Times New Roman" w:cs="Times New Roman"/>
          <w:b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FF097B">
        <w:rPr>
          <w:rFonts w:ascii="Times New Roman" w:hAnsi="Times New Roman" w:cs="Times New Roman"/>
          <w:sz w:val="28"/>
          <w:szCs w:val="28"/>
        </w:rPr>
        <w:t xml:space="preserve">старший преподаватель, </w:t>
      </w:r>
      <w:r w:rsidR="000D001D">
        <w:rPr>
          <w:rFonts w:ascii="Times New Roman" w:hAnsi="Times New Roman" w:cs="Times New Roman"/>
          <w:sz w:val="28"/>
          <w:szCs w:val="28"/>
        </w:rPr>
        <w:t>эксперт по черкесским сортам плодовых культур</w:t>
      </w:r>
      <w:r w:rsidRPr="00FF097B">
        <w:rPr>
          <w:rFonts w:ascii="Times New Roman" w:hAnsi="Times New Roman" w:cs="Times New Roman"/>
          <w:sz w:val="28"/>
          <w:szCs w:val="28"/>
        </w:rPr>
        <w:t xml:space="preserve">, </w:t>
      </w:r>
      <w:r w:rsidR="006F22F5" w:rsidRPr="006F22F5">
        <w:rPr>
          <w:rFonts w:ascii="Times New Roman" w:hAnsi="Times New Roman" w:cs="Times New Roman"/>
          <w:sz w:val="28"/>
          <w:szCs w:val="28"/>
        </w:rPr>
        <w:t>Политехнический колледж,</w:t>
      </w:r>
      <w:r w:rsidR="006F22F5">
        <w:rPr>
          <w:rFonts w:ascii="Times New Roman" w:hAnsi="Times New Roman" w:cs="Times New Roman"/>
          <w:sz w:val="28"/>
          <w:szCs w:val="28"/>
        </w:rPr>
        <w:t xml:space="preserve"> </w:t>
      </w:r>
      <w:r w:rsidR="006F22F5" w:rsidRPr="006F22F5">
        <w:rPr>
          <w:rFonts w:ascii="Times New Roman" w:hAnsi="Times New Roman" w:cs="Times New Roman"/>
          <w:sz w:val="28"/>
          <w:szCs w:val="28"/>
        </w:rPr>
        <w:t>Майкопский государствен</w:t>
      </w:r>
      <w:r w:rsidR="006F22F5">
        <w:rPr>
          <w:rFonts w:ascii="Times New Roman" w:hAnsi="Times New Roman" w:cs="Times New Roman"/>
          <w:sz w:val="28"/>
          <w:szCs w:val="28"/>
        </w:rPr>
        <w:t>ный технологический университет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BFE" w:rsidRPr="00527F43" w:rsidRDefault="00FC7BFE" w:rsidP="00FC7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Езлю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Ф.Н.  </w:t>
      </w:r>
      <w:r w:rsidRPr="00527F43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Pr="00527F43">
        <w:t xml:space="preserve">, </w:t>
      </w:r>
      <w:r w:rsidRPr="00527F43">
        <w:rPr>
          <w:rFonts w:ascii="Times New Roman" w:hAnsi="Times New Roman" w:cs="Times New Roman"/>
          <w:sz w:val="28"/>
          <w:szCs w:val="28"/>
        </w:rPr>
        <w:t>кафедра химии, Адыгейский государственный университет</w:t>
      </w:r>
      <w:r w:rsidR="00FF097B">
        <w:rPr>
          <w:rFonts w:ascii="Times New Roman" w:hAnsi="Times New Roman" w:cs="Times New Roman"/>
          <w:sz w:val="28"/>
          <w:szCs w:val="28"/>
        </w:rPr>
        <w:t>.</w:t>
      </w:r>
    </w:p>
    <w:p w:rsidR="00527F43" w:rsidRDefault="00527F43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44EA" w:rsidRPr="005652B6" w:rsidRDefault="00E944EA" w:rsidP="00E94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2B6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работы</w:t>
      </w:r>
      <w:r w:rsidR="001F21A8">
        <w:rPr>
          <w:rFonts w:ascii="Times New Roman" w:hAnsi="Times New Roman" w:cs="Times New Roman"/>
          <w:b/>
          <w:i/>
          <w:sz w:val="28"/>
          <w:szCs w:val="28"/>
        </w:rPr>
        <w:t xml:space="preserve"> Форума</w:t>
      </w:r>
      <w:r w:rsidRPr="00565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944EA" w:rsidRPr="00F40DE5" w:rsidRDefault="00134659" w:rsidP="001F21A8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E944EA" w:rsidRPr="00F40DE5">
        <w:rPr>
          <w:rFonts w:ascii="Times New Roman" w:hAnsi="Times New Roman" w:cs="Times New Roman"/>
          <w:bCs/>
          <w:sz w:val="28"/>
          <w:szCs w:val="28"/>
        </w:rPr>
        <w:t>аучн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="00E944EA" w:rsidRPr="00F40DE5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944EA" w:rsidRPr="00F40DE5">
        <w:rPr>
          <w:rFonts w:ascii="Times New Roman" w:hAnsi="Times New Roman" w:cs="Times New Roman"/>
          <w:bCs/>
          <w:sz w:val="28"/>
          <w:szCs w:val="28"/>
        </w:rPr>
        <w:t xml:space="preserve"> развивающего обучения </w:t>
      </w:r>
      <w:r w:rsidR="007916F4">
        <w:rPr>
          <w:rFonts w:ascii="Times New Roman" w:hAnsi="Times New Roman" w:cs="Times New Roman"/>
          <w:bCs/>
          <w:sz w:val="28"/>
          <w:szCs w:val="28"/>
        </w:rPr>
        <w:t xml:space="preserve">профессора </w:t>
      </w:r>
      <w:r w:rsidR="00E944EA" w:rsidRPr="00F40DE5">
        <w:rPr>
          <w:rFonts w:ascii="Times New Roman" w:hAnsi="Times New Roman" w:cs="Times New Roman"/>
          <w:bCs/>
          <w:sz w:val="28"/>
          <w:szCs w:val="28"/>
        </w:rPr>
        <w:t>Г.Д.</w:t>
      </w:r>
      <w:r w:rsidR="00051B72">
        <w:rPr>
          <w:rFonts w:ascii="Times New Roman" w:hAnsi="Times New Roman" w:cs="Times New Roman"/>
          <w:bCs/>
          <w:sz w:val="28"/>
          <w:szCs w:val="28"/>
        </w:rPr>
        <w:t> </w:t>
      </w:r>
      <w:r w:rsidR="00E944EA" w:rsidRPr="00F40DE5">
        <w:rPr>
          <w:rFonts w:ascii="Times New Roman" w:hAnsi="Times New Roman" w:cs="Times New Roman"/>
          <w:bCs/>
          <w:sz w:val="28"/>
          <w:szCs w:val="28"/>
        </w:rPr>
        <w:t>Кирилловой: проблемы применения идей развивающего обучения в практике современного образования.</w:t>
      </w:r>
    </w:p>
    <w:p w:rsidR="007916F4" w:rsidRDefault="007916F4" w:rsidP="001F21A8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916F4">
        <w:rPr>
          <w:rFonts w:ascii="Times New Roman" w:hAnsi="Times New Roman" w:cs="Times New Roman"/>
          <w:bCs/>
          <w:sz w:val="28"/>
          <w:szCs w:val="28"/>
        </w:rPr>
        <w:t>етодология формирования химических понятий и теоретических обобщений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к</w:t>
      </w:r>
      <w:r w:rsidRPr="007916F4">
        <w:rPr>
          <w:rFonts w:ascii="Times New Roman" w:hAnsi="Times New Roman" w:cs="Times New Roman"/>
          <w:bCs/>
          <w:sz w:val="28"/>
          <w:szCs w:val="28"/>
        </w:rPr>
        <w:t>лючевы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916F4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7916F4">
        <w:rPr>
          <w:rFonts w:ascii="Times New Roman" w:hAnsi="Times New Roman" w:cs="Times New Roman"/>
          <w:bCs/>
          <w:sz w:val="28"/>
          <w:szCs w:val="28"/>
        </w:rPr>
        <w:t>имическо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7916F4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91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1B72">
        <w:rPr>
          <w:rFonts w:ascii="Times New Roman" w:hAnsi="Times New Roman" w:cs="Times New Roman"/>
          <w:bCs/>
          <w:sz w:val="28"/>
          <w:szCs w:val="28"/>
        </w:rPr>
        <w:t>научной школы</w:t>
      </w:r>
      <w:r w:rsidR="006E679D">
        <w:rPr>
          <w:rFonts w:ascii="Times New Roman" w:hAnsi="Times New Roman" w:cs="Times New Roman"/>
          <w:bCs/>
          <w:sz w:val="28"/>
          <w:szCs w:val="28"/>
        </w:rPr>
        <w:t xml:space="preserve"> профессора</w:t>
      </w:r>
      <w:r w:rsidR="00051B72">
        <w:rPr>
          <w:rFonts w:ascii="Times New Roman" w:hAnsi="Times New Roman" w:cs="Times New Roman"/>
          <w:bCs/>
          <w:sz w:val="28"/>
          <w:szCs w:val="28"/>
        </w:rPr>
        <w:t xml:space="preserve"> Н.Е. </w:t>
      </w:r>
      <w:r>
        <w:rPr>
          <w:rFonts w:ascii="Times New Roman" w:hAnsi="Times New Roman" w:cs="Times New Roman"/>
          <w:bCs/>
          <w:sz w:val="28"/>
          <w:szCs w:val="28"/>
        </w:rPr>
        <w:t>Кузнецовой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0DE5" w:rsidRDefault="007916F4" w:rsidP="001F21A8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7916F4">
        <w:rPr>
          <w:rFonts w:ascii="Times New Roman" w:hAnsi="Times New Roman" w:cs="Times New Roman"/>
          <w:bCs/>
          <w:sz w:val="28"/>
          <w:szCs w:val="28"/>
        </w:rPr>
        <w:t>идактик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916F4">
        <w:rPr>
          <w:rFonts w:ascii="Times New Roman" w:hAnsi="Times New Roman" w:cs="Times New Roman"/>
          <w:bCs/>
          <w:sz w:val="28"/>
          <w:szCs w:val="28"/>
        </w:rPr>
        <w:t xml:space="preserve"> биологического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916F4">
        <w:rPr>
          <w:rFonts w:ascii="Times New Roman" w:hAnsi="Times New Roman" w:cs="Times New Roman"/>
          <w:bCs/>
          <w:sz w:val="28"/>
          <w:szCs w:val="28"/>
        </w:rPr>
        <w:t xml:space="preserve"> научном наследии профессора 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916F4">
        <w:rPr>
          <w:rFonts w:ascii="Times New Roman" w:hAnsi="Times New Roman" w:cs="Times New Roman"/>
          <w:bCs/>
          <w:sz w:val="28"/>
          <w:szCs w:val="28"/>
        </w:rPr>
        <w:t>Н</w:t>
      </w:r>
      <w:r w:rsidR="00051B72">
        <w:rPr>
          <w:rFonts w:ascii="Times New Roman" w:hAnsi="Times New Roman" w:cs="Times New Roman"/>
          <w:bCs/>
          <w:sz w:val="28"/>
          <w:szCs w:val="28"/>
        </w:rPr>
        <w:t>. 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Пономаревой </w:t>
      </w:r>
      <w:r w:rsidR="00F40DE5" w:rsidRPr="00F40DE5">
        <w:rPr>
          <w:rFonts w:ascii="Times New Roman" w:hAnsi="Times New Roman" w:cs="Times New Roman"/>
          <w:bCs/>
          <w:sz w:val="28"/>
          <w:szCs w:val="28"/>
        </w:rPr>
        <w:t>на рубеже XX-XXI веков</w:t>
      </w:r>
      <w:r w:rsidR="001F21A8">
        <w:rPr>
          <w:rFonts w:ascii="Times New Roman" w:hAnsi="Times New Roman" w:cs="Times New Roman"/>
          <w:bCs/>
          <w:sz w:val="28"/>
          <w:szCs w:val="28"/>
        </w:rPr>
        <w:t>.</w:t>
      </w:r>
    </w:p>
    <w:p w:rsidR="00A916D1" w:rsidRDefault="00A916D1" w:rsidP="00104803">
      <w:pPr>
        <w:tabs>
          <w:tab w:val="left" w:pos="851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4803" w:rsidRPr="00A916D1" w:rsidRDefault="001F21A8" w:rsidP="00104803">
      <w:pPr>
        <w:tabs>
          <w:tab w:val="left" w:pos="851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916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Предполагается рассмотрение следующих </w:t>
      </w:r>
      <w:r w:rsidR="00104803" w:rsidRPr="00A916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аспектов </w:t>
      </w:r>
    </w:p>
    <w:p w:rsidR="001F21A8" w:rsidRPr="00104803" w:rsidRDefault="00104803" w:rsidP="00104803">
      <w:pPr>
        <w:tabs>
          <w:tab w:val="left" w:pos="851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916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общей и частных дидактик </w:t>
      </w:r>
    </w:p>
    <w:p w:rsidR="00E944EA" w:rsidRPr="00F40DE5" w:rsidRDefault="00E944EA" w:rsidP="00104803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lastRenderedPageBreak/>
        <w:t>Урок как целостная система. Проблема эффективности урока.</w:t>
      </w:r>
    </w:p>
    <w:p w:rsidR="00E944EA" w:rsidRPr="00F40DE5" w:rsidRDefault="00814286" w:rsidP="00104803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 xml:space="preserve">Пространство новых </w:t>
      </w:r>
      <w:r w:rsidR="00E944EA" w:rsidRPr="00F40DE5">
        <w:rPr>
          <w:rFonts w:ascii="Times New Roman" w:hAnsi="Times New Roman" w:cs="Times New Roman"/>
          <w:bCs/>
          <w:sz w:val="28"/>
          <w:szCs w:val="28"/>
        </w:rPr>
        <w:t>дидактик как методологическая основа сов</w:t>
      </w:r>
      <w:r w:rsidR="0064188D" w:rsidRPr="00F40DE5">
        <w:rPr>
          <w:rFonts w:ascii="Times New Roman" w:hAnsi="Times New Roman" w:cs="Times New Roman"/>
          <w:bCs/>
          <w:sz w:val="28"/>
          <w:szCs w:val="28"/>
        </w:rPr>
        <w:t>ременного школьного образования.</w:t>
      </w:r>
    </w:p>
    <w:p w:rsidR="0064188D" w:rsidRPr="00F40DE5" w:rsidRDefault="0064188D" w:rsidP="00104803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Дидактика цифровой среды</w:t>
      </w:r>
      <w:r w:rsidR="00814286" w:rsidRPr="00F40DE5">
        <w:rPr>
          <w:rFonts w:ascii="Times New Roman" w:hAnsi="Times New Roman" w:cs="Times New Roman"/>
          <w:bCs/>
          <w:sz w:val="28"/>
          <w:szCs w:val="28"/>
        </w:rPr>
        <w:t>.</w:t>
      </w:r>
    </w:p>
    <w:p w:rsidR="00E448EA" w:rsidRDefault="0064188D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Дидактическая инженерия. Е-дидактика</w:t>
      </w:r>
      <w:r w:rsidR="00814286" w:rsidRPr="00F40DE5">
        <w:rPr>
          <w:rFonts w:ascii="Times New Roman" w:hAnsi="Times New Roman" w:cs="Times New Roman"/>
          <w:bCs/>
          <w:sz w:val="28"/>
          <w:szCs w:val="28"/>
        </w:rPr>
        <w:t>.</w:t>
      </w:r>
      <w:r w:rsidR="007916F4">
        <w:rPr>
          <w:rFonts w:ascii="Times New Roman" w:hAnsi="Times New Roman" w:cs="Times New Roman"/>
          <w:bCs/>
          <w:sz w:val="28"/>
          <w:szCs w:val="28"/>
        </w:rPr>
        <w:t xml:space="preserve"> (М.</w:t>
      </w:r>
      <w:r w:rsidR="00051B72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7916F4">
        <w:rPr>
          <w:rFonts w:ascii="Times New Roman" w:hAnsi="Times New Roman" w:cs="Times New Roman"/>
          <w:bCs/>
          <w:sz w:val="28"/>
          <w:szCs w:val="28"/>
        </w:rPr>
        <w:t>Ч</w:t>
      </w:r>
      <w:r w:rsidR="00FC7BFE">
        <w:rPr>
          <w:rFonts w:ascii="Times New Roman" w:hAnsi="Times New Roman" w:cs="Times New Roman"/>
          <w:bCs/>
          <w:sz w:val="28"/>
          <w:szCs w:val="28"/>
        </w:rPr>
        <w:t>о</w:t>
      </w:r>
      <w:r w:rsidR="007916F4">
        <w:rPr>
          <w:rFonts w:ascii="Times New Roman" w:hAnsi="Times New Roman" w:cs="Times New Roman"/>
          <w:bCs/>
          <w:sz w:val="28"/>
          <w:szCs w:val="28"/>
        </w:rPr>
        <w:t>шанов</w:t>
      </w:r>
      <w:proofErr w:type="spellEnd"/>
      <w:r w:rsidR="007916F4">
        <w:rPr>
          <w:rFonts w:ascii="Times New Roman" w:hAnsi="Times New Roman" w:cs="Times New Roman"/>
          <w:bCs/>
          <w:sz w:val="28"/>
          <w:szCs w:val="28"/>
        </w:rPr>
        <w:t>).</w:t>
      </w:r>
      <w:r w:rsidR="00814286" w:rsidRPr="00F40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D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0DE5" w:rsidRPr="00F40DE5" w:rsidRDefault="00814286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BFE">
        <w:rPr>
          <w:rFonts w:ascii="Times New Roman" w:hAnsi="Times New Roman" w:cs="Times New Roman"/>
          <w:bCs/>
          <w:sz w:val="28"/>
          <w:szCs w:val="28"/>
        </w:rPr>
        <w:t>Те</w:t>
      </w:r>
      <w:r w:rsidRPr="00F40DE5">
        <w:rPr>
          <w:rFonts w:ascii="Times New Roman" w:hAnsi="Times New Roman" w:cs="Times New Roman"/>
          <w:bCs/>
          <w:sz w:val="28"/>
          <w:szCs w:val="28"/>
        </w:rPr>
        <w:t>ория обучения в эпоху цифровых технологий</w:t>
      </w:r>
      <w:r w:rsidR="007916F4">
        <w:rPr>
          <w:rFonts w:ascii="Times New Roman" w:hAnsi="Times New Roman" w:cs="Times New Roman"/>
          <w:bCs/>
          <w:sz w:val="28"/>
          <w:szCs w:val="28"/>
        </w:rPr>
        <w:t>.</w:t>
      </w:r>
      <w:r w:rsidR="00F40DE5" w:rsidRPr="00F40D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0DE5" w:rsidRDefault="00F40DE5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Цифровые инструменты (виртуальные лаборатории, 3D-моделирование молекул, симуляторы химических процессов) для достижения нового качества естественнонаучной грамотности</w:t>
      </w:r>
    </w:p>
    <w:p w:rsidR="00F40DE5" w:rsidRDefault="0064188D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Дидактика с использованием генеративного искусственного интеллекта</w:t>
      </w:r>
      <w:r w:rsidR="00791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814286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«Дидактика как новое искусство обучения» (В.</w:t>
      </w:r>
      <w:r w:rsidR="00051B72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40DE5">
        <w:rPr>
          <w:rFonts w:ascii="Times New Roman" w:hAnsi="Times New Roman" w:cs="Times New Roman"/>
          <w:bCs/>
          <w:sz w:val="28"/>
          <w:szCs w:val="28"/>
        </w:rPr>
        <w:t>Ратке</w:t>
      </w:r>
      <w:proofErr w:type="spellEnd"/>
      <w:r w:rsidRPr="00F40DE5">
        <w:rPr>
          <w:rFonts w:ascii="Times New Roman" w:hAnsi="Times New Roman" w:cs="Times New Roman"/>
          <w:bCs/>
          <w:sz w:val="28"/>
          <w:szCs w:val="28"/>
        </w:rPr>
        <w:t>)</w:t>
      </w:r>
      <w:r w:rsidR="00791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F40DE5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DE5">
        <w:rPr>
          <w:rFonts w:ascii="Times New Roman" w:hAnsi="Times New Roman" w:cs="Times New Roman"/>
          <w:bCs/>
          <w:sz w:val="28"/>
          <w:szCs w:val="28"/>
        </w:rPr>
        <w:t xml:space="preserve">Идеи </w:t>
      </w:r>
      <w:proofErr w:type="spellStart"/>
      <w:r w:rsidRPr="00F40DE5">
        <w:rPr>
          <w:rFonts w:ascii="Times New Roman" w:hAnsi="Times New Roman" w:cs="Times New Roman"/>
          <w:bCs/>
          <w:sz w:val="28"/>
          <w:szCs w:val="28"/>
        </w:rPr>
        <w:t>экологизации</w:t>
      </w:r>
      <w:proofErr w:type="spellEnd"/>
      <w:r w:rsidRPr="00F40DE5">
        <w:rPr>
          <w:rFonts w:ascii="Times New Roman" w:hAnsi="Times New Roman" w:cs="Times New Roman"/>
          <w:bCs/>
          <w:sz w:val="28"/>
          <w:szCs w:val="28"/>
        </w:rPr>
        <w:t xml:space="preserve"> биологического образования как фундамент для формирования экологической культуры личности</w:t>
      </w:r>
      <w:r w:rsidR="00A65F75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F40DE5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Полевые практики и лабораторные мини-исследования в процессе биологического образования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00FA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Химический эксперимент как фактор развития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субъектности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школьников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E944E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Развивающий потенциал современного профессионального образовательного пространства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Методика о</w:t>
      </w:r>
      <w:r w:rsidR="005A0231" w:rsidRPr="00F40DE5">
        <w:rPr>
          <w:rFonts w:ascii="Times New Roman" w:hAnsi="Times New Roman" w:cs="Times New Roman"/>
          <w:bCs/>
          <w:sz w:val="28"/>
          <w:szCs w:val="28"/>
        </w:rPr>
        <w:t>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5A0231" w:rsidRPr="00F40DE5">
        <w:rPr>
          <w:rFonts w:ascii="Times New Roman" w:hAnsi="Times New Roman" w:cs="Times New Roman"/>
          <w:bCs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5A0231" w:rsidRPr="00F40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0DE5"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bCs/>
          <w:sz w:val="28"/>
          <w:szCs w:val="28"/>
        </w:rPr>
        <w:t>а при изучении химии и биологии</w:t>
      </w:r>
      <w:r w:rsidR="009B16B2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5A0231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 xml:space="preserve">Технологическая карта урока </w:t>
      </w:r>
      <w:r w:rsidR="00460B47" w:rsidRPr="00F40DE5">
        <w:rPr>
          <w:rFonts w:ascii="Times New Roman" w:hAnsi="Times New Roman" w:cs="Times New Roman"/>
          <w:bCs/>
          <w:sz w:val="28"/>
          <w:szCs w:val="28"/>
        </w:rPr>
        <w:t>биологии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00FA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800FA">
        <w:rPr>
          <w:rFonts w:ascii="Times New Roman" w:hAnsi="Times New Roman" w:cs="Times New Roman"/>
          <w:bCs/>
          <w:sz w:val="28"/>
          <w:szCs w:val="28"/>
        </w:rPr>
        <w:t>нтегративно-модульно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800FA">
        <w:rPr>
          <w:rFonts w:ascii="Times New Roman" w:hAnsi="Times New Roman" w:cs="Times New Roman"/>
          <w:bCs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bCs/>
          <w:sz w:val="28"/>
          <w:szCs w:val="28"/>
        </w:rPr>
        <w:t>е химии.</w:t>
      </w:r>
      <w:r w:rsidRPr="00F800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00FA" w:rsidRPr="00F800FA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0FA">
        <w:rPr>
          <w:rFonts w:ascii="Times New Roman" w:hAnsi="Times New Roman" w:cs="Times New Roman"/>
          <w:bCs/>
          <w:sz w:val="28"/>
          <w:szCs w:val="28"/>
        </w:rPr>
        <w:t>Дидактико-методические основ</w:t>
      </w:r>
      <w:r w:rsidR="009B16B2">
        <w:rPr>
          <w:rFonts w:ascii="Times New Roman" w:hAnsi="Times New Roman" w:cs="Times New Roman"/>
          <w:bCs/>
          <w:sz w:val="28"/>
          <w:szCs w:val="28"/>
        </w:rPr>
        <w:t>ы</w:t>
      </w:r>
      <w:r w:rsidRPr="00F800FA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proofErr w:type="spellStart"/>
      <w:r w:rsidRPr="00F800FA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Pr="00F800FA">
        <w:rPr>
          <w:rFonts w:ascii="Times New Roman" w:hAnsi="Times New Roman" w:cs="Times New Roman"/>
          <w:bCs/>
          <w:sz w:val="28"/>
          <w:szCs w:val="28"/>
        </w:rPr>
        <w:t xml:space="preserve"> связей в естественнонаучном образовании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DE5" w:rsidRDefault="00460B47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 xml:space="preserve"> Исследовательские </w:t>
      </w:r>
      <w:proofErr w:type="spellStart"/>
      <w:r w:rsidRPr="00F40DE5">
        <w:rPr>
          <w:rFonts w:ascii="Times New Roman" w:hAnsi="Times New Roman" w:cs="Times New Roman"/>
          <w:bCs/>
          <w:sz w:val="28"/>
          <w:szCs w:val="28"/>
        </w:rPr>
        <w:t>квесты</w:t>
      </w:r>
      <w:proofErr w:type="spellEnd"/>
      <w:r w:rsidRPr="00F40DE5">
        <w:rPr>
          <w:rFonts w:ascii="Times New Roman" w:hAnsi="Times New Roman" w:cs="Times New Roman"/>
          <w:bCs/>
          <w:sz w:val="28"/>
          <w:szCs w:val="28"/>
        </w:rPr>
        <w:t xml:space="preserve"> «Соверши открытие»!</w:t>
      </w:r>
    </w:p>
    <w:p w:rsidR="00F40DE5" w:rsidRDefault="00460B47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proofErr w:type="spellStart"/>
      <w:r w:rsidRPr="00F40DE5">
        <w:rPr>
          <w:rFonts w:ascii="Times New Roman" w:hAnsi="Times New Roman" w:cs="Times New Roman"/>
          <w:bCs/>
          <w:sz w:val="28"/>
          <w:szCs w:val="28"/>
        </w:rPr>
        <w:t>агроклассов</w:t>
      </w:r>
      <w:proofErr w:type="spellEnd"/>
      <w:r w:rsidR="00F800FA">
        <w:rPr>
          <w:rFonts w:ascii="Times New Roman" w:hAnsi="Times New Roman" w:cs="Times New Roman"/>
          <w:bCs/>
          <w:sz w:val="28"/>
          <w:szCs w:val="28"/>
        </w:rPr>
        <w:t xml:space="preserve">. Методика изучения биологии и химии в </w:t>
      </w:r>
      <w:proofErr w:type="spellStart"/>
      <w:r w:rsidR="00F800FA">
        <w:rPr>
          <w:rFonts w:ascii="Times New Roman" w:hAnsi="Times New Roman" w:cs="Times New Roman"/>
          <w:bCs/>
          <w:sz w:val="28"/>
          <w:szCs w:val="28"/>
        </w:rPr>
        <w:t>агроклассах</w:t>
      </w:r>
      <w:proofErr w:type="spellEnd"/>
      <w:r w:rsidRPr="00F40DE5">
        <w:rPr>
          <w:rFonts w:ascii="Times New Roman" w:hAnsi="Times New Roman" w:cs="Times New Roman"/>
          <w:bCs/>
          <w:sz w:val="28"/>
          <w:szCs w:val="28"/>
        </w:rPr>
        <w:t>.</w:t>
      </w:r>
    </w:p>
    <w:p w:rsidR="005A0231" w:rsidRDefault="00460B47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DE5">
        <w:rPr>
          <w:rFonts w:ascii="Times New Roman" w:hAnsi="Times New Roman" w:cs="Times New Roman"/>
          <w:bCs/>
          <w:sz w:val="28"/>
          <w:szCs w:val="28"/>
        </w:rPr>
        <w:t>Методика проведения игр</w:t>
      </w:r>
      <w:r w:rsidR="00F40DE5" w:rsidRPr="00F40DE5">
        <w:rPr>
          <w:rFonts w:ascii="Times New Roman" w:hAnsi="Times New Roman" w:cs="Times New Roman"/>
          <w:bCs/>
          <w:sz w:val="28"/>
          <w:szCs w:val="28"/>
        </w:rPr>
        <w:t>ы</w:t>
      </w:r>
      <w:r w:rsidRPr="00F40DE5">
        <w:rPr>
          <w:rFonts w:ascii="Times New Roman" w:hAnsi="Times New Roman" w:cs="Times New Roman"/>
          <w:bCs/>
          <w:sz w:val="28"/>
          <w:szCs w:val="28"/>
        </w:rPr>
        <w:t xml:space="preserve"> по станциям «Природные зоны России»</w:t>
      </w:r>
      <w:r w:rsidR="009B16B2">
        <w:rPr>
          <w:rFonts w:ascii="Times New Roman" w:hAnsi="Times New Roman" w:cs="Times New Roman"/>
          <w:bCs/>
          <w:sz w:val="28"/>
          <w:szCs w:val="28"/>
        </w:rPr>
        <w:t>.</w:t>
      </w:r>
    </w:p>
    <w:p w:rsidR="00F800FA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Дидактические средства в процессе освоения естественнонаучных дисциплин.</w:t>
      </w:r>
      <w:r w:rsidRPr="00F800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00FA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800FA">
        <w:rPr>
          <w:rFonts w:ascii="Times New Roman" w:hAnsi="Times New Roman" w:cs="Times New Roman"/>
          <w:bCs/>
          <w:sz w:val="28"/>
          <w:szCs w:val="28"/>
        </w:rPr>
        <w:t>ежпредметная</w:t>
      </w:r>
      <w:proofErr w:type="spellEnd"/>
      <w:r w:rsidRPr="00F800FA">
        <w:rPr>
          <w:rFonts w:ascii="Times New Roman" w:hAnsi="Times New Roman" w:cs="Times New Roman"/>
          <w:bCs/>
          <w:sz w:val="28"/>
          <w:szCs w:val="28"/>
        </w:rPr>
        <w:t xml:space="preserve"> интеграция как фактор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формирования у школьников целостной картины мира</w:t>
      </w:r>
      <w:r w:rsidR="0010480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097B" w:rsidRDefault="009816E4" w:rsidP="009816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Методические </w:t>
      </w:r>
      <w:r w:rsidRPr="00FC7BFE">
        <w:rPr>
          <w:rFonts w:ascii="Times New Roman" w:hAnsi="Times New Roman" w:cs="Times New Roman"/>
          <w:bCs/>
          <w:sz w:val="28"/>
          <w:szCs w:val="28"/>
        </w:rPr>
        <w:t>аспекты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создания школьных питомников </w:t>
      </w:r>
      <w:r w:rsidR="00FF097B">
        <w:rPr>
          <w:rFonts w:ascii="Times New Roman" w:hAnsi="Times New Roman" w:cs="Times New Roman"/>
          <w:bCs/>
          <w:sz w:val="28"/>
          <w:szCs w:val="28"/>
        </w:rPr>
        <w:t>черкесских сортов плодовых культур.</w:t>
      </w:r>
    </w:p>
    <w:p w:rsidR="009816E4" w:rsidRPr="00E23B22" w:rsidRDefault="00FF097B" w:rsidP="009816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B22">
        <w:rPr>
          <w:rFonts w:ascii="Times New Roman" w:hAnsi="Times New Roman" w:cs="Times New Roman"/>
          <w:bCs/>
          <w:sz w:val="28"/>
          <w:szCs w:val="28"/>
        </w:rPr>
        <w:t>Междисциплинарные проекты</w:t>
      </w:r>
      <w:r w:rsidR="00E23B22" w:rsidRPr="00E23B22">
        <w:rPr>
          <w:rFonts w:ascii="Times New Roman" w:hAnsi="Times New Roman" w:cs="Times New Roman"/>
          <w:bCs/>
          <w:sz w:val="28"/>
          <w:szCs w:val="28"/>
        </w:rPr>
        <w:t xml:space="preserve"> в школе</w:t>
      </w:r>
      <w:r w:rsidRPr="00E23B22">
        <w:rPr>
          <w:rFonts w:ascii="Times New Roman" w:hAnsi="Times New Roman" w:cs="Times New Roman"/>
          <w:bCs/>
          <w:sz w:val="28"/>
          <w:szCs w:val="28"/>
        </w:rPr>
        <w:t xml:space="preserve"> как условие </w:t>
      </w:r>
      <w:proofErr w:type="spellStart"/>
      <w:r w:rsidRPr="00E23B22">
        <w:rPr>
          <w:rFonts w:ascii="Times New Roman" w:hAnsi="Times New Roman" w:cs="Times New Roman"/>
          <w:bCs/>
          <w:sz w:val="28"/>
          <w:szCs w:val="28"/>
        </w:rPr>
        <w:t>континуа</w:t>
      </w:r>
      <w:r w:rsidR="00F741BE" w:rsidRPr="00E23B22">
        <w:rPr>
          <w:rFonts w:ascii="Times New Roman" w:hAnsi="Times New Roman" w:cs="Times New Roman"/>
          <w:bCs/>
          <w:sz w:val="28"/>
          <w:szCs w:val="28"/>
        </w:rPr>
        <w:t>ли</w:t>
      </w:r>
      <w:r w:rsidRPr="00E23B22">
        <w:rPr>
          <w:rFonts w:ascii="Times New Roman" w:hAnsi="Times New Roman" w:cs="Times New Roman"/>
          <w:bCs/>
          <w:sz w:val="28"/>
          <w:szCs w:val="28"/>
        </w:rPr>
        <w:t>зации</w:t>
      </w:r>
      <w:proofErr w:type="spellEnd"/>
      <w:r w:rsidR="00F741BE" w:rsidRPr="00E23B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3B22" w:rsidRPr="00E23B22">
        <w:rPr>
          <w:rFonts w:ascii="Times New Roman" w:hAnsi="Times New Roman" w:cs="Times New Roman"/>
          <w:bCs/>
          <w:sz w:val="28"/>
          <w:szCs w:val="28"/>
        </w:rPr>
        <w:t>системных обобщенных знаний</w:t>
      </w:r>
      <w:r w:rsidR="00927DE3">
        <w:rPr>
          <w:rFonts w:ascii="Times New Roman" w:hAnsi="Times New Roman" w:cs="Times New Roman"/>
          <w:bCs/>
          <w:sz w:val="28"/>
          <w:szCs w:val="28"/>
        </w:rPr>
        <w:t>.</w:t>
      </w:r>
      <w:r w:rsidRPr="00E23B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6E4" w:rsidRPr="00F800FA" w:rsidRDefault="009816E4" w:rsidP="009816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Школьные огороды в сельской школе как опытно-экспериментальные площадки.</w:t>
      </w:r>
    </w:p>
    <w:p w:rsidR="00F800FA" w:rsidRDefault="00F800FA" w:rsidP="00104803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Проблемы современного биологиче</w:t>
      </w:r>
      <w:r w:rsidR="009B16B2">
        <w:rPr>
          <w:rFonts w:ascii="Times New Roman" w:hAnsi="Times New Roman" w:cs="Times New Roman"/>
          <w:bCs/>
          <w:sz w:val="28"/>
          <w:szCs w:val="28"/>
        </w:rPr>
        <w:t>ского и химического образования в условиях непрерывного образования.</w:t>
      </w:r>
    </w:p>
    <w:p w:rsidR="00F40DE5" w:rsidRPr="00F40DE5" w:rsidRDefault="00F40DE5" w:rsidP="00F40D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44EA" w:rsidRPr="00CB1C3A" w:rsidRDefault="00E944EA" w:rsidP="00E944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C3A">
        <w:rPr>
          <w:rFonts w:ascii="Times New Roman" w:hAnsi="Times New Roman" w:cs="Times New Roman"/>
          <w:sz w:val="28"/>
          <w:szCs w:val="28"/>
        </w:rPr>
        <w:t>2. Порядок проведения Конференции</w:t>
      </w:r>
    </w:p>
    <w:p w:rsidR="00E944EA" w:rsidRPr="00405B1F" w:rsidRDefault="00E944EA" w:rsidP="00E944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6D3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0F62A4" w:rsidRPr="006876D3">
        <w:rPr>
          <w:rFonts w:ascii="Times New Roman" w:hAnsi="Times New Roman" w:cs="Times New Roman"/>
          <w:b/>
          <w:sz w:val="28"/>
          <w:szCs w:val="28"/>
        </w:rPr>
        <w:t xml:space="preserve">Форума </w:t>
      </w:r>
      <w:r w:rsidRPr="006876D3">
        <w:rPr>
          <w:rFonts w:ascii="Times New Roman" w:hAnsi="Times New Roman" w:cs="Times New Roman"/>
          <w:b/>
          <w:sz w:val="28"/>
          <w:szCs w:val="28"/>
        </w:rPr>
        <w:t>–ФГБОУ ВО «Адыгейский государственный университет</w:t>
      </w:r>
      <w:r w:rsidR="006876D3" w:rsidRPr="006876D3">
        <w:rPr>
          <w:rFonts w:ascii="Times New Roman" w:hAnsi="Times New Roman" w:cs="Times New Roman"/>
          <w:b/>
          <w:sz w:val="28"/>
          <w:szCs w:val="28"/>
        </w:rPr>
        <w:t>»</w:t>
      </w:r>
      <w:r w:rsidR="006876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76D3">
        <w:rPr>
          <w:rFonts w:ascii="Times New Roman" w:hAnsi="Times New Roman" w:cs="Times New Roman"/>
          <w:sz w:val="28"/>
          <w:szCs w:val="28"/>
        </w:rPr>
        <w:t>кластер</w:t>
      </w:r>
      <w:r w:rsidR="001B6480">
        <w:rPr>
          <w:rFonts w:ascii="Times New Roman" w:hAnsi="Times New Roman" w:cs="Times New Roman"/>
          <w:sz w:val="28"/>
          <w:szCs w:val="28"/>
        </w:rPr>
        <w:t xml:space="preserve"> «</w:t>
      </w:r>
      <w:r w:rsidR="006876D3">
        <w:rPr>
          <w:rFonts w:ascii="Times New Roman" w:hAnsi="Times New Roman" w:cs="Times New Roman"/>
          <w:sz w:val="28"/>
          <w:szCs w:val="28"/>
        </w:rPr>
        <w:t>Институт к</w:t>
      </w:r>
      <w:r w:rsidR="001B6480">
        <w:rPr>
          <w:rFonts w:ascii="Times New Roman" w:hAnsi="Times New Roman" w:cs="Times New Roman"/>
          <w:sz w:val="28"/>
          <w:szCs w:val="28"/>
        </w:rPr>
        <w:t xml:space="preserve">ачество жизни», </w:t>
      </w:r>
      <w:r w:rsidR="006876D3">
        <w:rPr>
          <w:rFonts w:ascii="Times New Roman" w:hAnsi="Times New Roman" w:cs="Times New Roman"/>
          <w:sz w:val="28"/>
          <w:szCs w:val="28"/>
        </w:rPr>
        <w:t>кластер «Институт живых систем и инженерии здоровья».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2A" w:rsidRPr="002D142A" w:rsidRDefault="004E6690" w:rsidP="002D14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Конференция</w:t>
      </w:r>
      <w:r w:rsidR="002D142A" w:rsidRPr="002D142A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="002D142A" w:rsidRPr="002D142A">
        <w:rPr>
          <w:rFonts w:ascii="Times New Roman" w:hAnsi="Times New Roman" w:cs="Times New Roman"/>
          <w:bCs/>
          <w:sz w:val="28"/>
          <w:szCs w:val="28"/>
        </w:rPr>
        <w:t>Дидактика: Развивающее обучение как стратегический ресурс становления личности (идеи Г.Д. Кирилловой)</w:t>
      </w:r>
    </w:p>
    <w:p w:rsidR="000F62A4" w:rsidRDefault="004E6690" w:rsidP="003952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="00395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21A" w:rsidRPr="0039521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39521A" w:rsidRPr="0039521A">
        <w:rPr>
          <w:rFonts w:ascii="Times New Roman" w:hAnsi="Times New Roman" w:cs="Times New Roman"/>
          <w:bCs/>
          <w:sz w:val="28"/>
          <w:szCs w:val="28"/>
        </w:rPr>
        <w:t xml:space="preserve">Дидактика биологического образования: </w:t>
      </w:r>
      <w:proofErr w:type="spellStart"/>
      <w:r w:rsidR="0039521A" w:rsidRPr="0039521A">
        <w:rPr>
          <w:rFonts w:ascii="Times New Roman" w:hAnsi="Times New Roman" w:cs="Times New Roman"/>
          <w:bCs/>
          <w:sz w:val="28"/>
          <w:szCs w:val="28"/>
        </w:rPr>
        <w:t>Экологизация</w:t>
      </w:r>
      <w:proofErr w:type="spellEnd"/>
      <w:r w:rsidR="0039521A" w:rsidRPr="0039521A">
        <w:rPr>
          <w:rFonts w:ascii="Times New Roman" w:hAnsi="Times New Roman" w:cs="Times New Roman"/>
          <w:bCs/>
          <w:sz w:val="28"/>
          <w:szCs w:val="28"/>
        </w:rPr>
        <w:t xml:space="preserve"> и единство живого знания (идеи И.Н. Пономаревой)</w:t>
      </w:r>
    </w:p>
    <w:p w:rsidR="0039521A" w:rsidRPr="0039521A" w:rsidRDefault="004E6690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Конференции </w:t>
      </w:r>
      <w:r w:rsidR="0039521A" w:rsidRPr="0039521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9521A" w:rsidRPr="0039521A">
        <w:rPr>
          <w:rFonts w:ascii="Times New Roman" w:hAnsi="Times New Roman" w:cs="Times New Roman"/>
          <w:sz w:val="28"/>
          <w:szCs w:val="28"/>
        </w:rPr>
        <w:t>Химия</w:t>
      </w:r>
      <w:r w:rsidR="0039521A" w:rsidRPr="0039521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9521A" w:rsidRPr="0039521A">
        <w:rPr>
          <w:rFonts w:ascii="Times New Roman" w:hAnsi="Times New Roman" w:cs="Times New Roman"/>
          <w:sz w:val="28"/>
          <w:szCs w:val="28"/>
        </w:rPr>
        <w:t>формула познания (идеи Н.Е. Кузнецовой).</w:t>
      </w:r>
    </w:p>
    <w:p w:rsidR="0039521A" w:rsidRDefault="0039521A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4EA" w:rsidRPr="00830381" w:rsidRDefault="00E944EA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381">
        <w:rPr>
          <w:rFonts w:ascii="Times New Roman" w:hAnsi="Times New Roman" w:cs="Times New Roman"/>
          <w:b/>
          <w:sz w:val="28"/>
          <w:szCs w:val="28"/>
        </w:rPr>
        <w:t>3.2. </w:t>
      </w:r>
      <w:r w:rsidRPr="001B6480">
        <w:rPr>
          <w:rFonts w:ascii="Times New Roman" w:hAnsi="Times New Roman" w:cs="Times New Roman"/>
          <w:bCs/>
          <w:sz w:val="28"/>
          <w:szCs w:val="28"/>
        </w:rPr>
        <w:t xml:space="preserve">Участникам будет выдано именное свидетельство об участии </w:t>
      </w:r>
      <w:r w:rsidR="0039521A" w:rsidRPr="001B648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F62A4" w:rsidRPr="001B6480">
        <w:rPr>
          <w:rFonts w:ascii="Times New Roman" w:hAnsi="Times New Roman" w:cs="Times New Roman"/>
          <w:bCs/>
          <w:sz w:val="28"/>
          <w:szCs w:val="28"/>
        </w:rPr>
        <w:t>Форум</w:t>
      </w:r>
      <w:r w:rsidR="0039521A" w:rsidRPr="001B6480">
        <w:rPr>
          <w:rFonts w:ascii="Times New Roman" w:hAnsi="Times New Roman" w:cs="Times New Roman"/>
          <w:bCs/>
          <w:sz w:val="28"/>
          <w:szCs w:val="28"/>
        </w:rPr>
        <w:t>е</w:t>
      </w:r>
      <w:r w:rsidR="000F62A4" w:rsidRPr="001B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648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9521A" w:rsidRPr="001B6480">
        <w:rPr>
          <w:rFonts w:ascii="Times New Roman" w:hAnsi="Times New Roman" w:cs="Times New Roman"/>
          <w:bCs/>
          <w:sz w:val="28"/>
          <w:szCs w:val="28"/>
        </w:rPr>
        <w:t xml:space="preserve">электронный </w:t>
      </w:r>
      <w:r w:rsidRPr="001B6480">
        <w:rPr>
          <w:rFonts w:ascii="Times New Roman" w:hAnsi="Times New Roman" w:cs="Times New Roman"/>
          <w:bCs/>
          <w:sz w:val="28"/>
          <w:szCs w:val="28"/>
        </w:rPr>
        <w:t>сборник статей,</w:t>
      </w:r>
      <w:r w:rsidRPr="001B6480">
        <w:rPr>
          <w:rFonts w:ascii="Times New Roman" w:hAnsi="Times New Roman" w:cs="Times New Roman"/>
          <w:sz w:val="28"/>
          <w:szCs w:val="28"/>
        </w:rPr>
        <w:t> размещенный </w:t>
      </w:r>
      <w:r w:rsidRPr="001B6480">
        <w:rPr>
          <w:rFonts w:ascii="Times New Roman" w:hAnsi="Times New Roman" w:cs="Times New Roman"/>
          <w:bCs/>
          <w:sz w:val="28"/>
          <w:szCs w:val="28"/>
        </w:rPr>
        <w:t>в Научной электронной библиотеке (eLibrary.ru) и включенный в наукометрическую базу Российского индекса научного цитирования – РИНЦ.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>ТРЕБОВАНИЯ К ОФОРМЛЕНИЮ СТАТЬИ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 xml:space="preserve">К публикации принимаются статьи объемом 5-7 страниц. Текст представляется в электронном виде в формате MS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(с расширением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), шрифт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, кегль 14 (для таблиц – кегль 12), поля со всех сторон – 2 см., абзацный отступ - 1,25 см., межстрочный интервал – полуторный, выравнивание по ширине. Тексты оформляются следующим образом: 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 xml:space="preserve">- название статьи прописными буквами, полужирно, шрифт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>, кегель 14, по центру;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>- строкой ниже, через одинарный интервал фамилия автора (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>) и инициалы полужирно, ученая степень, должность курсивом, выравнивание по правому краю;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 xml:space="preserve">- строкой ниже, через полуторный интервал печатается весь текст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B6480">
        <w:rPr>
          <w:rFonts w:ascii="Times New Roman" w:hAnsi="Times New Roman" w:cs="Times New Roman"/>
          <w:sz w:val="28"/>
          <w:szCs w:val="28"/>
        </w:rPr>
        <w:t>, кегель 14, абзацный отступ 1,25 см, поля – 2 см, выравнивание по ширине. Название и номера таблиц указываются над таблицами, выравнивание по правому краю;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 xml:space="preserve">- статьи аспирантов, магистрантов, студентов могут быть оформлены как в соавторстве, так и с указанием научного руководителя. 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>Список литературы оформляется в соответствии с ГОСТ Р 7.0.100-2018 в алфавитном порядке. Оформлять ссылки на соответствующий источник списка литературы следует в тексте в квадратных скобках (например, [1, с. 233]).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80">
        <w:rPr>
          <w:rFonts w:ascii="Times New Roman" w:hAnsi="Times New Roman" w:cs="Times New Roman"/>
          <w:sz w:val="28"/>
          <w:szCs w:val="28"/>
        </w:rPr>
        <w:t>Текст статьи должен быть тщательно вычитан и отредактирован. Статьи публикуются в авторской редакции. Авторы и научные руководители несут ответственность за содержание статей, за достоверность приведенных в статье фактов, цитат, статистических и иных данных, имен, названий и прочих сведений.</w:t>
      </w:r>
    </w:p>
    <w:p w:rsidR="001B6480" w:rsidRP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480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480" w:rsidRPr="001E7ECD" w:rsidRDefault="001B6480" w:rsidP="001B6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Pr="001E7ECD" w:rsidRDefault="001E7ECD" w:rsidP="001E7E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УСЛОВИЯ ОПЛАТЫ</w:t>
      </w:r>
    </w:p>
    <w:p w:rsidR="006876D3" w:rsidRPr="006876D3" w:rsidRDefault="006876D3" w:rsidP="00687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6D3" w:rsidRPr="006876D3" w:rsidRDefault="006876D3" w:rsidP="00687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D3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6876D3">
        <w:rPr>
          <w:rFonts w:ascii="Times New Roman" w:hAnsi="Times New Roman" w:cs="Times New Roman"/>
          <w:sz w:val="28"/>
          <w:szCs w:val="28"/>
        </w:rPr>
        <w:t xml:space="preserve"> составляет 100 рублей за 1 страницу статьи.</w:t>
      </w:r>
    </w:p>
    <w:p w:rsidR="006876D3" w:rsidRPr="006876D3" w:rsidRDefault="006876D3" w:rsidP="00687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6D3">
        <w:rPr>
          <w:rFonts w:ascii="Times New Roman" w:hAnsi="Times New Roman" w:cs="Times New Roman"/>
          <w:sz w:val="28"/>
          <w:szCs w:val="28"/>
        </w:rPr>
        <w:t>Платёж осуществляется на банковскую карту Сбербанка (</w:t>
      </w:r>
      <w:proofErr w:type="spellStart"/>
      <w:r w:rsidRPr="006876D3">
        <w:rPr>
          <w:rFonts w:ascii="Times New Roman" w:hAnsi="Times New Roman" w:cs="Times New Roman"/>
          <w:sz w:val="28"/>
          <w:szCs w:val="28"/>
        </w:rPr>
        <w:t>Лягуфова</w:t>
      </w:r>
      <w:proofErr w:type="spellEnd"/>
      <w:r w:rsidRPr="006876D3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Pr="006876D3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Pr="006876D3">
        <w:rPr>
          <w:rFonts w:ascii="Times New Roman" w:hAnsi="Times New Roman" w:cs="Times New Roman"/>
          <w:sz w:val="28"/>
          <w:szCs w:val="28"/>
        </w:rPr>
        <w:t xml:space="preserve">, карта привязана к номеру телефона). Обязательно укажите </w:t>
      </w:r>
      <w:r w:rsidRPr="006876D3">
        <w:rPr>
          <w:rFonts w:ascii="Times New Roman" w:hAnsi="Times New Roman" w:cs="Times New Roman"/>
          <w:b/>
          <w:sz w:val="28"/>
          <w:szCs w:val="28"/>
        </w:rPr>
        <w:t>«оплата за статью»</w:t>
      </w:r>
    </w:p>
    <w:p w:rsidR="006876D3" w:rsidRPr="006876D3" w:rsidRDefault="006876D3" w:rsidP="00687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6D3">
        <w:rPr>
          <w:rFonts w:ascii="Times New Roman" w:hAnsi="Times New Roman" w:cs="Times New Roman"/>
          <w:sz w:val="28"/>
          <w:szCs w:val="28"/>
        </w:rPr>
        <w:t>За информацией по вопросам публикации материалов обращаться:</w:t>
      </w:r>
    </w:p>
    <w:p w:rsidR="006876D3" w:rsidRPr="006876D3" w:rsidRDefault="006876D3" w:rsidP="00687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6D3">
        <w:rPr>
          <w:rFonts w:ascii="Times New Roman" w:hAnsi="Times New Roman" w:cs="Times New Roman"/>
          <w:sz w:val="28"/>
          <w:szCs w:val="28"/>
        </w:rPr>
        <w:t xml:space="preserve">8-967-302-93-30 – </w:t>
      </w:r>
      <w:proofErr w:type="spellStart"/>
      <w:r w:rsidRPr="006876D3">
        <w:rPr>
          <w:rFonts w:ascii="Times New Roman" w:hAnsi="Times New Roman" w:cs="Times New Roman"/>
          <w:sz w:val="28"/>
          <w:szCs w:val="28"/>
        </w:rPr>
        <w:t>Лягуфова</w:t>
      </w:r>
      <w:proofErr w:type="spellEnd"/>
      <w:r w:rsidRPr="006876D3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Pr="006876D3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Pr="006876D3">
        <w:rPr>
          <w:rFonts w:ascii="Times New Roman" w:hAnsi="Times New Roman" w:cs="Times New Roman"/>
          <w:sz w:val="28"/>
          <w:szCs w:val="28"/>
        </w:rPr>
        <w:t xml:space="preserve">, кафедра педагогики и педагогических технологий 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Образец оформления статьи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НАЗВАНИЕ СТАТЬИ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 xml:space="preserve">Иванов И.И., 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., доцент кафедры предметной и профессиональной 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подготовки педагога,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 xml:space="preserve">Сидоров Н.И., 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студент</w:t>
      </w:r>
    </w:p>
    <w:p w:rsidR="001E7ECD" w:rsidRPr="001E7ECD" w:rsidRDefault="001E7ECD" w:rsidP="001E7E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Текст, Текст, Текст, Текст, Текст, Текст, Текст, Текст, Текст, Текст, Текст, Текст [2, с.51].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Пример: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1.</w:t>
      </w:r>
      <w:r w:rsidRPr="001E7ECD">
        <w:rPr>
          <w:rFonts w:ascii="Times New Roman" w:hAnsi="Times New Roman" w:cs="Times New Roman"/>
          <w:sz w:val="28"/>
          <w:szCs w:val="28"/>
        </w:rPr>
        <w:tab/>
        <w:t xml:space="preserve">Об образовании в Российской Федерации: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. закон от 29.12.2012 г. № 273-ФЗ: [ред. от 17.02.2021] // СПС </w:t>
      </w:r>
      <w:r w:rsidR="001B6480" w:rsidRPr="001E7ECD">
        <w:rPr>
          <w:rFonts w:ascii="Times New Roman" w:hAnsi="Times New Roman" w:cs="Times New Roman"/>
          <w:sz w:val="28"/>
          <w:szCs w:val="28"/>
        </w:rPr>
        <w:t>Консультант Плюс</w:t>
      </w:r>
      <w:r w:rsidRPr="001E7ECD">
        <w:rPr>
          <w:rFonts w:ascii="Times New Roman" w:hAnsi="Times New Roman" w:cs="Times New Roman"/>
          <w:sz w:val="28"/>
          <w:szCs w:val="28"/>
        </w:rPr>
        <w:t>. М., 2021. Ст. 20.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2.</w:t>
      </w:r>
      <w:r w:rsidRPr="001E7ECD">
        <w:rPr>
          <w:rFonts w:ascii="Times New Roman" w:hAnsi="Times New Roman" w:cs="Times New Roman"/>
          <w:sz w:val="28"/>
          <w:szCs w:val="28"/>
        </w:rPr>
        <w:tab/>
        <w:t xml:space="preserve">Каменский, П. П. Труды по истории изобразительного искусства: художественная критика / П. П. Каменский; составитель, автор вступительной статьи и примечаний Н. С. Беляев. – Санкт-Петербург: БАН, 2017. – 215 с. 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3.</w:t>
      </w:r>
      <w:r w:rsidRPr="001E7E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Махнач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>, А.В. Жизнеспособность человека как предмет изучения в психологической науке // Психологический журнал. - 2017. - Т. 38, -  № 4. - С. 5-16.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4.</w:t>
      </w:r>
      <w:r w:rsidRPr="001E7ECD">
        <w:rPr>
          <w:rFonts w:ascii="Times New Roman" w:hAnsi="Times New Roman" w:cs="Times New Roman"/>
          <w:sz w:val="28"/>
          <w:szCs w:val="28"/>
        </w:rPr>
        <w:tab/>
        <w:t xml:space="preserve">Игнатьев, С. В. Принципы экономико-финансовой деятельности нефтегазовых </w:t>
      </w:r>
      <w:r w:rsidR="001B6480" w:rsidRPr="001E7ECD">
        <w:rPr>
          <w:rFonts w:ascii="Times New Roman" w:hAnsi="Times New Roman" w:cs="Times New Roman"/>
          <w:sz w:val="28"/>
          <w:szCs w:val="28"/>
        </w:rPr>
        <w:t>компаний:</w:t>
      </w:r>
      <w:r w:rsidRPr="001E7ECD">
        <w:rPr>
          <w:rFonts w:ascii="Times New Roman" w:hAnsi="Times New Roman" w:cs="Times New Roman"/>
          <w:sz w:val="28"/>
          <w:szCs w:val="28"/>
        </w:rPr>
        <w:t xml:space="preserve"> учебное пособие / С. В. Игнатьев, И. А. Мешков. – </w:t>
      </w:r>
      <w:r w:rsidR="001B6480" w:rsidRPr="001E7ECD">
        <w:rPr>
          <w:rFonts w:ascii="Times New Roman" w:hAnsi="Times New Roman" w:cs="Times New Roman"/>
          <w:sz w:val="28"/>
          <w:szCs w:val="28"/>
        </w:rPr>
        <w:t>Москва:</w:t>
      </w:r>
      <w:r w:rsidRPr="001E7ECD">
        <w:rPr>
          <w:rFonts w:ascii="Times New Roman" w:hAnsi="Times New Roman" w:cs="Times New Roman"/>
          <w:sz w:val="28"/>
          <w:szCs w:val="28"/>
        </w:rPr>
        <w:t xml:space="preserve"> МГИМО, 2017. – 144 с.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5.</w:t>
      </w:r>
      <w:r w:rsidRPr="001E7ECD">
        <w:rPr>
          <w:rFonts w:ascii="Times New Roman" w:hAnsi="Times New Roman" w:cs="Times New Roman"/>
          <w:sz w:val="28"/>
          <w:szCs w:val="28"/>
        </w:rPr>
        <w:tab/>
        <w:t xml:space="preserve">Теория и практика ономастических и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дериватологических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 исследований: коллективная монография / В. И. Супрун, С. В. Ильясова, З. К.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Беданокова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Нефляшева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. – Майкоп: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Магарин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 О.Г., 2017. – 500 с.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t>Ссылка на электронный ресурс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C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 xml:space="preserve">, Н. С. Теория текста. Информационно-структурные и тональные (стилистические) характеристики текста / Н. С. </w:t>
      </w:r>
      <w:proofErr w:type="spellStart"/>
      <w:r w:rsidRPr="001E7ECD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1E7ECD">
        <w:rPr>
          <w:rFonts w:ascii="Times New Roman" w:hAnsi="Times New Roman" w:cs="Times New Roman"/>
          <w:sz w:val="28"/>
          <w:szCs w:val="28"/>
        </w:rPr>
        <w:t>. – URL: http://evartist.narod.ru/text14/31.htm (дата обращения: 02.09.2025).</w:t>
      </w:r>
    </w:p>
    <w:p w:rsidR="001E7ECD" w:rsidRPr="001E7ECD" w:rsidRDefault="001E7ECD" w:rsidP="001E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Default="001E7ECD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Default="001E7ECD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Default="001E7ECD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Default="001E7ECD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ECD" w:rsidRDefault="001E7ECD" w:rsidP="00E94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4EA" w:rsidRPr="00EA4710" w:rsidRDefault="00E944EA" w:rsidP="00927D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710">
        <w:rPr>
          <w:rFonts w:ascii="Times New Roman" w:hAnsi="Times New Roman"/>
          <w:b/>
          <w:sz w:val="26"/>
          <w:szCs w:val="26"/>
        </w:rPr>
        <w:t xml:space="preserve"> </w:t>
      </w:r>
    </w:p>
    <w:sectPr w:rsidR="00E944EA" w:rsidRPr="00EA4710" w:rsidSect="003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6B8"/>
    <w:multiLevelType w:val="hybridMultilevel"/>
    <w:tmpl w:val="80C8131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2F063FB5"/>
    <w:multiLevelType w:val="hybridMultilevel"/>
    <w:tmpl w:val="B70A75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2064C1"/>
    <w:multiLevelType w:val="hybridMultilevel"/>
    <w:tmpl w:val="CBBCAAE0"/>
    <w:lvl w:ilvl="0" w:tplc="DCF8B7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7134"/>
    <w:multiLevelType w:val="hybridMultilevel"/>
    <w:tmpl w:val="2E48C6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6416447"/>
    <w:multiLevelType w:val="hybridMultilevel"/>
    <w:tmpl w:val="907413A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4D377BB1"/>
    <w:multiLevelType w:val="hybridMultilevel"/>
    <w:tmpl w:val="1A2A4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410318"/>
    <w:multiLevelType w:val="hybridMultilevel"/>
    <w:tmpl w:val="DDAA638E"/>
    <w:lvl w:ilvl="0" w:tplc="76E6D8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2870DF3"/>
    <w:multiLevelType w:val="hybridMultilevel"/>
    <w:tmpl w:val="C01CA030"/>
    <w:lvl w:ilvl="0" w:tplc="8FFAFE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341993"/>
    <w:multiLevelType w:val="hybridMultilevel"/>
    <w:tmpl w:val="89C61B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A325D0"/>
    <w:multiLevelType w:val="hybridMultilevel"/>
    <w:tmpl w:val="2E9EBDA2"/>
    <w:lvl w:ilvl="0" w:tplc="0FE04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8F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6F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03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4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4B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8B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4A0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C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7A5311"/>
    <w:multiLevelType w:val="hybridMultilevel"/>
    <w:tmpl w:val="D5D4CE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5E63BE"/>
    <w:multiLevelType w:val="hybridMultilevel"/>
    <w:tmpl w:val="82CE7B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FFD6BA1"/>
    <w:multiLevelType w:val="hybridMultilevel"/>
    <w:tmpl w:val="88907A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16A"/>
    <w:rsid w:val="00040C1B"/>
    <w:rsid w:val="00051B72"/>
    <w:rsid w:val="00067A3C"/>
    <w:rsid w:val="00097209"/>
    <w:rsid w:val="000C4030"/>
    <w:rsid w:val="000D001D"/>
    <w:rsid w:val="000D0B2A"/>
    <w:rsid w:val="000F62A4"/>
    <w:rsid w:val="00104803"/>
    <w:rsid w:val="00134659"/>
    <w:rsid w:val="001B6480"/>
    <w:rsid w:val="001E7ECD"/>
    <w:rsid w:val="001F21A8"/>
    <w:rsid w:val="00210FD7"/>
    <w:rsid w:val="002552DC"/>
    <w:rsid w:val="002669DD"/>
    <w:rsid w:val="00267A36"/>
    <w:rsid w:val="002A4470"/>
    <w:rsid w:val="002D142A"/>
    <w:rsid w:val="002F2A09"/>
    <w:rsid w:val="00321F71"/>
    <w:rsid w:val="00337201"/>
    <w:rsid w:val="00360D15"/>
    <w:rsid w:val="0039521A"/>
    <w:rsid w:val="003C32D4"/>
    <w:rsid w:val="003D0A5C"/>
    <w:rsid w:val="00405B1F"/>
    <w:rsid w:val="0044563E"/>
    <w:rsid w:val="00460B47"/>
    <w:rsid w:val="004E3393"/>
    <w:rsid w:val="004E6690"/>
    <w:rsid w:val="005013E3"/>
    <w:rsid w:val="00527F43"/>
    <w:rsid w:val="0054267F"/>
    <w:rsid w:val="005652B6"/>
    <w:rsid w:val="005A0231"/>
    <w:rsid w:val="0064188D"/>
    <w:rsid w:val="00652541"/>
    <w:rsid w:val="006876D3"/>
    <w:rsid w:val="006A0B90"/>
    <w:rsid w:val="006E679D"/>
    <w:rsid w:val="006F22F5"/>
    <w:rsid w:val="00712B1C"/>
    <w:rsid w:val="007916F4"/>
    <w:rsid w:val="007A50BA"/>
    <w:rsid w:val="007E0690"/>
    <w:rsid w:val="00814286"/>
    <w:rsid w:val="00830381"/>
    <w:rsid w:val="00831F2F"/>
    <w:rsid w:val="008F3D3D"/>
    <w:rsid w:val="00927DE3"/>
    <w:rsid w:val="00930E89"/>
    <w:rsid w:val="009515F1"/>
    <w:rsid w:val="009816E4"/>
    <w:rsid w:val="009B16B2"/>
    <w:rsid w:val="009C6B84"/>
    <w:rsid w:val="00A54816"/>
    <w:rsid w:val="00A65F75"/>
    <w:rsid w:val="00A916D1"/>
    <w:rsid w:val="00AD1210"/>
    <w:rsid w:val="00B078E6"/>
    <w:rsid w:val="00B10ACF"/>
    <w:rsid w:val="00B10ADD"/>
    <w:rsid w:val="00B17856"/>
    <w:rsid w:val="00B21127"/>
    <w:rsid w:val="00B8074D"/>
    <w:rsid w:val="00BE4F66"/>
    <w:rsid w:val="00BE70D2"/>
    <w:rsid w:val="00C30BDF"/>
    <w:rsid w:val="00CB1C3A"/>
    <w:rsid w:val="00CE016A"/>
    <w:rsid w:val="00CE2DCC"/>
    <w:rsid w:val="00D151AC"/>
    <w:rsid w:val="00D37436"/>
    <w:rsid w:val="00D50E9C"/>
    <w:rsid w:val="00D605E7"/>
    <w:rsid w:val="00D61300"/>
    <w:rsid w:val="00E23B22"/>
    <w:rsid w:val="00E448EA"/>
    <w:rsid w:val="00E86AC7"/>
    <w:rsid w:val="00E944EA"/>
    <w:rsid w:val="00EA4710"/>
    <w:rsid w:val="00F340F4"/>
    <w:rsid w:val="00F40DE5"/>
    <w:rsid w:val="00F46E2D"/>
    <w:rsid w:val="00F741BE"/>
    <w:rsid w:val="00F800FA"/>
    <w:rsid w:val="00F91896"/>
    <w:rsid w:val="00FC1174"/>
    <w:rsid w:val="00FC1BE5"/>
    <w:rsid w:val="00FC7BFE"/>
    <w:rsid w:val="00FF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AEAB"/>
  <w15:docId w15:val="{5B4D0CD2-323A-455E-BF8E-B3E45E3D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1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57</cp:revision>
  <cp:lastPrinted>2022-04-01T09:21:00Z</cp:lastPrinted>
  <dcterms:created xsi:type="dcterms:W3CDTF">2022-03-28T09:46:00Z</dcterms:created>
  <dcterms:modified xsi:type="dcterms:W3CDTF">2026-03-22T11:36:00Z</dcterms:modified>
</cp:coreProperties>
</file>